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30.06.2026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400 ветеранов СВО из Краснодарского края прошли санаторно-курортное лечение в реабилитационных центрах Соцфонда с начала года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Программа направлена на оказание медицинской помощи участникам СВО, демобилизованным или уволенным из силовых структур, и включает санаторно-курортное лечение продолжительностью до 21 дня, а также медицинскую реабилитацию, сроки которой зависят от состояния здоровья.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Право на санаторно-курортное лечение или реабилитацию ветераны СВО могут реализовать один раз в год. Для этого необходимо подать заявление в клиентскую службу Отделения СФР по Краснодарскому краю или через портал госуслуг. К заявлению прикладывается справка формы 070/у (для санаторного лечения) или направление формы 057/у (для реабилитации). Решение принимается в течение двух рабочих дней, уведомление направляется на следующий рабочий день.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Внеочередное направление на лечение получают Герои России и участники СВО с инвалидностью I группы.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Отделение СФР по Краснодарскому краю обеспечивает персональное сопровождение на всех этапах — от подачи заявления до завершения курса. Ветераны СВО выбирают один из </w:t>
      </w:r>
      <w:hyperlink r:id="rId2">
        <w:r>
          <w:rPr>
            <w:rStyle w:val="Hyperlink"/>
            <w:rFonts w:ascii="Montserrat" w:hAnsi="Montserrat"/>
          </w:rPr>
          <w:t>12 центров реабилитации Фонда</w:t>
        </w:r>
      </w:hyperlink>
      <w:r>
        <w:rPr>
          <w:rFonts w:ascii="Montserrat" w:hAnsi="Montserrat"/>
          <w:color w:val="212121"/>
        </w:rPr>
        <w:t>, расположенных в различных регионах страны.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>Проезд до центра и обратно оплачивается двумя способами: компенсация расходов или бесплатный талон на поезд или самолёт, оформляемый одновременно с одобрением заявления.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</w:p>
    <w:tbl>
      <w:tblPr>
        <w:tblStyle w:val="affb"/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Montserrat" w:hAnsi="Montserrat"/>
                <w:bCs/>
                <w:i/>
                <w:i/>
                <w:iCs/>
              </w:rPr>
            </w:pP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«</w:t>
            </w:r>
            <w:r>
              <w:rPr>
                <w:rFonts w:eastAsia="Calibri" w:cs="Times New Roman" w:ascii="Montserrat" w:hAnsi="Montserrat"/>
                <w:i/>
                <w:color w:val="212121"/>
                <w:kern w:val="0"/>
                <w:lang w:val="ru-RU" w:eastAsia="en-US" w:bidi="ar-SA"/>
              </w:rPr>
              <w:t>Участники СВО с инвалидностью I группы или нуждающиеся в сопровождении по медицинским показаниям могут приехать на лечение с сопровождающим лицом. Ему также оплачиваются проезд, проживание и питание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 xml:space="preserve">», — </w:t>
            </w:r>
            <w:r>
              <w:rPr>
                <w:rFonts w:eastAsia="Calibri" w:cs="Times New Roman" w:ascii="Montserrat" w:hAnsi="Montserrat"/>
                <w:b/>
                <w:i/>
                <w:iCs/>
                <w:kern w:val="0"/>
                <w:lang w:val="ru-RU" w:eastAsia="en-US" w:bidi="ar-SA"/>
              </w:rPr>
              <w:t>отметил управляющий Отделением СФР по Краснодарскому краю Дмитрий Фурса</w:t>
            </w:r>
            <w:r>
              <w:rPr>
                <w:rFonts w:eastAsia="Calibri" w:cs="Times New Roman" w:ascii="Montserrat" w:hAnsi="Montserrat"/>
                <w:bCs/>
                <w:i/>
                <w:iCs/>
                <w:kern w:val="0"/>
                <w:lang w:val="ru-RU" w:eastAsia="en-US" w:bidi="ar-SA"/>
              </w:rPr>
              <w:t>.</w:t>
            </w:r>
          </w:p>
        </w:tc>
      </w:tr>
    </w:tbl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Web"/>
        <w:widowControl w:val="false"/>
        <w:spacing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17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about/rehabilitation_centers/centry_reabilitacii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78BF-7DC4-4053-B7A2-E13A4C76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3</Pages>
  <Words>251</Words>
  <Characters>1707</Characters>
  <CharactersWithSpaces>1952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2026-06-29T08:32:00Z</dcterms:created>
  <dc:creator>Обиход Владимир Анатольевич</dc:creator>
  <dc:description/>
  <dc:language>ru-RU</dc:language>
  <cp:lastModifiedBy>Семенова Ангелина Михайловна</cp:lastModifiedBy>
  <cp:lastPrinted>2026-06-03T12:10:00Z</cp:lastPrinted>
  <dcterms:modified xsi:type="dcterms:W3CDTF">2026-06-29T08:32:00Z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