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C9" w:rsidRPr="00F512AC" w:rsidRDefault="00C520FD" w:rsidP="009B49E0">
      <w:pPr>
        <w:widowControl w:val="0"/>
        <w:autoSpaceDE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4640A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</w:t>
      </w:r>
    </w:p>
    <w:p w:rsidR="0004396B" w:rsidRDefault="00B540C9" w:rsidP="009B49E0">
      <w:pPr>
        <w:spacing w:after="0" w:line="240" w:lineRule="atLeast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4396B" w:rsidRDefault="00B540C9" w:rsidP="009B49E0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F1485" w:rsidRDefault="00B540C9" w:rsidP="009B49E0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Тимашевского </w:t>
      </w:r>
      <w:r w:rsidR="00F45EFC" w:rsidRPr="00F45EFC">
        <w:rPr>
          <w:rFonts w:ascii="Times New Roman" w:hAnsi="Times New Roman"/>
          <w:sz w:val="28"/>
          <w:szCs w:val="28"/>
        </w:rPr>
        <w:t xml:space="preserve">муниципального района Краснодарского края </w:t>
      </w:r>
      <w:bookmarkStart w:id="0" w:name="_GoBack"/>
      <w:bookmarkEnd w:id="0"/>
      <w:r w:rsidRPr="00F512AC">
        <w:rPr>
          <w:rFonts w:ascii="Times New Roman" w:hAnsi="Times New Roman"/>
          <w:sz w:val="28"/>
          <w:szCs w:val="28"/>
        </w:rPr>
        <w:t>«Формирование с</w:t>
      </w:r>
      <w:r w:rsidRPr="00F512AC">
        <w:rPr>
          <w:rFonts w:ascii="Times New Roman" w:hAnsi="Times New Roman"/>
          <w:sz w:val="28"/>
          <w:szCs w:val="28"/>
        </w:rPr>
        <w:t>о</w:t>
      </w:r>
      <w:r w:rsidRPr="00F512AC">
        <w:rPr>
          <w:rFonts w:ascii="Times New Roman" w:hAnsi="Times New Roman"/>
          <w:sz w:val="28"/>
          <w:szCs w:val="28"/>
        </w:rPr>
        <w:t>временн</w:t>
      </w:r>
      <w:r>
        <w:rPr>
          <w:rFonts w:ascii="Times New Roman" w:hAnsi="Times New Roman"/>
          <w:sz w:val="28"/>
          <w:szCs w:val="28"/>
        </w:rPr>
        <w:t>ой городской среды</w:t>
      </w:r>
      <w:r w:rsidR="007637F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540C9" w:rsidRDefault="00B540C9" w:rsidP="009B49E0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40140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40140A">
        <w:rPr>
          <w:rFonts w:ascii="Times New Roman" w:hAnsi="Times New Roman"/>
          <w:sz w:val="28"/>
          <w:szCs w:val="28"/>
        </w:rPr>
        <w:t>9</w:t>
      </w:r>
      <w:r w:rsidR="007637FB">
        <w:rPr>
          <w:rFonts w:ascii="Times New Roman" w:hAnsi="Times New Roman"/>
          <w:sz w:val="28"/>
          <w:szCs w:val="28"/>
        </w:rPr>
        <w:t xml:space="preserve"> годы</w:t>
      </w:r>
    </w:p>
    <w:p w:rsidR="00B540C9" w:rsidRPr="00606562" w:rsidRDefault="00B540C9" w:rsidP="007637FB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540C9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Порядок</w:t>
      </w:r>
    </w:p>
    <w:p w:rsidR="007637FB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инвентаризации дворовой территории,</w:t>
      </w:r>
    </w:p>
    <w:p w:rsidR="007637FB" w:rsidRPr="00606562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общественной территории</w:t>
      </w:r>
    </w:p>
    <w:p w:rsidR="00B540C9" w:rsidRDefault="00B540C9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360878" w:rsidRDefault="00B540C9" w:rsidP="00B540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</w:pPr>
      <w:bookmarkStart w:id="1" w:name="sub_1501"/>
      <w:r w:rsidRPr="00360878"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  <w:t>1. Общие положения</w:t>
      </w:r>
    </w:p>
    <w:bookmarkEnd w:id="1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2" w:name="sub_151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1.1. </w:t>
      </w:r>
      <w:proofErr w:type="gramStart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Порядок инвентаризации дворовой терри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тории, общественной терр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тории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(далее - Порядок) разработан в соответствии с </w:t>
      </w:r>
      <w:hyperlink r:id="rId7" w:history="1">
        <w:r w:rsidRPr="00D60C09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постановлением</w:t>
        </w:r>
      </w:hyperlink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Прав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тельства Российской Ф</w:t>
      </w:r>
      <w:r w:rsidR="00B247E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едерации от 10 февраля 2017 г.</w:t>
      </w:r>
      <w:r w:rsidR="007637F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№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 169 </w:t>
      </w:r>
      <w:r w:rsidR="007C051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«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мирова</w:t>
      </w:r>
      <w:r w:rsidR="007C051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ния современной городской среды»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и регламентирует процедуру пров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дения инвентаризации дворовой терр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итории, общественной территории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  <w:proofErr w:type="gramEnd"/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3" w:name="sub_1512"/>
      <w:bookmarkEnd w:id="2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1.2. Основными целями инвентаризации являются оценка текущего с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стояния дворовой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 общественной территорий.</w:t>
      </w:r>
    </w:p>
    <w:bookmarkEnd w:id="3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360878" w:rsidRDefault="00B540C9" w:rsidP="00B540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</w:pPr>
      <w:bookmarkStart w:id="4" w:name="sub_1502"/>
      <w:r w:rsidRPr="00360878"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  <w:t>2. Порядок проведения инвентаризации</w:t>
      </w:r>
    </w:p>
    <w:bookmarkEnd w:id="4"/>
    <w:p w:rsidR="00B540C9" w:rsidRPr="00360878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5" w:name="sub_152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2.1. Инвентаризация проводится в соответствии с графиком, утвержда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мым администрацией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Медведовского сельского поселения Тимашевского </w:t>
      </w:r>
      <w:r w:rsidR="00F45EFC" w:rsidRPr="00F45EFC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</w:t>
      </w:r>
      <w:r w:rsidR="00F45EFC" w:rsidRPr="00F45EFC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у</w:t>
      </w:r>
      <w:r w:rsidR="00F45EFC" w:rsidRPr="00F45EFC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ниципального района Краснодарского края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6" w:name="sub_1522"/>
      <w:bookmarkEnd w:id="5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2.2. График размещается на официальном сайте администрации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Медв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довского сельского поселения Тимашевского </w:t>
      </w:r>
      <w:r w:rsidR="00F45EFC" w:rsidRPr="00F45EFC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муниципального района Красн</w:t>
      </w:r>
      <w:r w:rsidR="00F45EFC" w:rsidRPr="00F45EFC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="00F45EFC" w:rsidRPr="00F45EFC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дарского края</w:t>
      </w:r>
      <w:r w:rsidR="00F44F8D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в информационно-теле</w:t>
      </w:r>
      <w:r w:rsidR="007C051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коммуникационной сети «Интернет</w:t>
      </w:r>
      <w:r w:rsidR="00F45EFC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»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7" w:name="sub_1523"/>
      <w:bookmarkEnd w:id="6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2.3. Инвента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ризация осуществляется комиссией, созданной</w:t>
      </w:r>
      <w:r w:rsidR="00F44F8D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администр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цией Медведовского сельского поселения Тимашевского </w:t>
      </w:r>
      <w:r w:rsidR="00F45EFC" w:rsidRPr="00F45EFC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муниципального ра</w:t>
      </w:r>
      <w:r w:rsidR="00F45EFC" w:rsidRPr="00F45EFC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й</w:t>
      </w:r>
      <w:r w:rsidR="00F45EFC" w:rsidRPr="00F45EFC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она Краснодарского края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(далее - комиссия).</w:t>
      </w:r>
    </w:p>
    <w:bookmarkEnd w:id="7"/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Для участия в инвентаризации с учетом вида инвентаризуемого объекта привлекаются:</w:t>
      </w:r>
    </w:p>
    <w:p w:rsidR="00DF1485" w:rsidRPr="00DF1485" w:rsidRDefault="00B540C9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представители органа местного самоуправления;</w:t>
      </w:r>
    </w:p>
    <w:p w:rsidR="00DF1485" w:rsidRDefault="00B540C9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представители территориального общественного самоуправления;</w:t>
      </w:r>
    </w:p>
    <w:p w:rsidR="00B540C9" w:rsidRP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редставители собственников помещений в многоквартирных жилых д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мах, уполномоченные на участие в работе комиссии решением общего собр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ния собственников;</w:t>
      </w:r>
    </w:p>
    <w:p w:rsidR="006E0C73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lastRenderedPageBreak/>
        <w:t>представители организаций, осуществляющих управление многоквартирным жилым домом, территория которого подлежит инвентаризации;</w:t>
      </w:r>
    </w:p>
    <w:p w:rsidR="00B540C9" w:rsidRPr="006E0C73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правообладатели объектов недвижимого имущества и земельных учас</w:t>
      </w:r>
      <w:r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</w:t>
      </w:r>
      <w:r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ков, находящихся в собственности (пользовании) юридических лиц и индив</w:t>
      </w:r>
      <w:r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дуальных предпринимателей;</w:t>
      </w:r>
    </w:p>
    <w:p w:rsidR="00B540C9" w:rsidRPr="006E0C73" w:rsidRDefault="006E0C73" w:rsidP="006E0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ab/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граждане и (или) представители общественных организаций (объедин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ний) (по согласованию).</w:t>
      </w:r>
    </w:p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Число членов комиссии должно быть не </w:t>
      </w:r>
      <w:r w:rsidRPr="001123F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менее трех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человек.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8" w:name="sub_1524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2.4. Инвентаризация проводится комиссией путем натурного обследов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ния объектов инвентаризации и расположенных на них элементов благоустро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й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ства.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9" w:name="sub_1525"/>
      <w:bookmarkEnd w:id="8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2.5. В ходе проведения инвентаризации составляются Паспорта благ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оус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ройства дворовой территории и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общественной территории (далее - Паспорт объекта инвентаризации) в соответствии с </w:t>
      </w:r>
      <w:hyperlink w:anchor="sub_5100" w:history="1">
        <w:r w:rsidRPr="001A4E7C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 xml:space="preserve">приложениями </w:t>
        </w:r>
        <w:r w:rsidR="0067511D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№</w:t>
        </w:r>
        <w:r w:rsidRPr="001A4E7C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 1 - 3</w:t>
        </w:r>
      </w:hyperlink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к Порядку с приложением фотоматериалов объекта инвентаризации.</w:t>
      </w:r>
    </w:p>
    <w:bookmarkEnd w:id="9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Паспорт объекта инвентаризации оформляется в течение пяти рабочих дней </w:t>
      </w:r>
      <w:proofErr w:type="gramStart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 даты проведения</w:t>
      </w:r>
      <w:proofErr w:type="gramEnd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инвентаризации.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0" w:name="sub_1526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2.6. Паспорт объекта инвентаризации формируется с учетом следующих особенностей: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1" w:name="sub_15261"/>
      <w:bookmarkEnd w:id="10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не допускается пересечение границ территорий, указанных в Паспортах объектов инвентаризации;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2" w:name="sub_15262"/>
      <w:bookmarkEnd w:id="1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не допускается установление границ территорий, указанных в Паспортах объектов инвентаризации, приводящее к образованию неучтенных объектов;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3" w:name="sub_15263"/>
      <w:bookmarkEnd w:id="12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внесение изменений в Паспорт объекта инвентаризации осуществляется при изменении характеристик территории и расположенных на ней элементов.</w:t>
      </w:r>
    </w:p>
    <w:bookmarkEnd w:id="13"/>
    <w:p w:rsidR="00B540C9" w:rsidRDefault="00B97025" w:rsidP="00B540C9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.»</w:t>
      </w:r>
    </w:p>
    <w:p w:rsidR="00A202A1" w:rsidRPr="00F512AC" w:rsidRDefault="00A202A1" w:rsidP="00B540C9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0C9" w:rsidRDefault="00B540C9" w:rsidP="00B540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4FC" w:rsidRDefault="003D24FC" w:rsidP="003D24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Заместитель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</w:p>
    <w:p w:rsidR="003D24FC" w:rsidRDefault="003D24FC" w:rsidP="003D24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Медведовского</w:t>
      </w:r>
      <w:r w:rsidR="00F44F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</w:p>
    <w:p w:rsidR="003D24FC" w:rsidRDefault="003D24FC" w:rsidP="003D24FC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Тимашевского</w:t>
      </w:r>
    </w:p>
    <w:p w:rsidR="003D24FC" w:rsidRDefault="003D24FC" w:rsidP="003D24FC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:rsidR="003D24FC" w:rsidRDefault="003D24FC" w:rsidP="003D24FC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                   </w:t>
      </w:r>
      <w:r w:rsidR="00F44F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77CBD">
        <w:rPr>
          <w:rFonts w:ascii="Times New Roman" w:eastAsia="Times New Roman" w:hAnsi="Times New Roman"/>
          <w:sz w:val="28"/>
          <w:szCs w:val="28"/>
          <w:lang w:eastAsia="ru-RU"/>
        </w:rPr>
        <w:t>И.А. Хрущ</w:t>
      </w:r>
    </w:p>
    <w:p w:rsidR="002E0EC0" w:rsidRDefault="002E0EC0" w:rsidP="00FE7B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973B4" w:rsidRDefault="000973B4" w:rsidP="002E0EC0">
      <w:pPr>
        <w:widowControl w:val="0"/>
        <w:autoSpaceDE w:val="0"/>
        <w:spacing w:after="0" w:line="240" w:lineRule="auto"/>
        <w:jc w:val="both"/>
      </w:pPr>
    </w:p>
    <w:sectPr w:rsidR="000973B4" w:rsidSect="00A202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7FD" w:rsidRDefault="00C867FD" w:rsidP="00273C4F">
      <w:pPr>
        <w:spacing w:after="0" w:line="240" w:lineRule="auto"/>
      </w:pPr>
      <w:r>
        <w:separator/>
      </w:r>
    </w:p>
  </w:endnote>
  <w:endnote w:type="continuationSeparator" w:id="1">
    <w:p w:rsidR="00C867FD" w:rsidRDefault="00C867FD" w:rsidP="0027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7FD" w:rsidRDefault="00C867FD" w:rsidP="00273C4F">
      <w:pPr>
        <w:spacing w:after="0" w:line="240" w:lineRule="auto"/>
      </w:pPr>
      <w:r>
        <w:separator/>
      </w:r>
    </w:p>
  </w:footnote>
  <w:footnote w:type="continuationSeparator" w:id="1">
    <w:p w:rsidR="00C867FD" w:rsidRDefault="00C867FD" w:rsidP="0027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43" w:rsidRPr="00BE7A18" w:rsidRDefault="009468E8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B540C9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F44F8D">
      <w:rPr>
        <w:rFonts w:ascii="Times New Roman" w:hAnsi="Times New Roman"/>
        <w:noProof/>
        <w:sz w:val="28"/>
        <w:szCs w:val="28"/>
      </w:rPr>
      <w:t>2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3F4"/>
    <w:multiLevelType w:val="hybridMultilevel"/>
    <w:tmpl w:val="91FE5102"/>
    <w:lvl w:ilvl="0" w:tplc="28127D96">
      <w:start w:val="1"/>
      <w:numFmt w:val="decimal"/>
      <w:lvlText w:val="%1)"/>
      <w:lvlJc w:val="left"/>
      <w:pPr>
        <w:ind w:left="927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092E5D"/>
    <w:multiLevelType w:val="hybridMultilevel"/>
    <w:tmpl w:val="F6B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A08A9"/>
    <w:multiLevelType w:val="hybridMultilevel"/>
    <w:tmpl w:val="768E8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F2562"/>
    <w:multiLevelType w:val="hybridMultilevel"/>
    <w:tmpl w:val="A0705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649BA"/>
    <w:multiLevelType w:val="hybridMultilevel"/>
    <w:tmpl w:val="9926A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00C4B"/>
    <w:multiLevelType w:val="hybridMultilevel"/>
    <w:tmpl w:val="D286F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C1834"/>
    <w:multiLevelType w:val="hybridMultilevel"/>
    <w:tmpl w:val="839ED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rawingGridVerticalSpacing w:val="181"/>
  <w:displayHorizontalDrawingGridEvery w:val="2"/>
  <w:characterSpacingControl w:val="doNotCompress"/>
  <w:hdrShapeDefaults>
    <o:shapedefaults v:ext="edit" spidmax="114689"/>
  </w:hdrShapeDefaults>
  <w:footnotePr>
    <w:footnote w:id="0"/>
    <w:footnote w:id="1"/>
  </w:footnotePr>
  <w:endnotePr>
    <w:endnote w:id="0"/>
    <w:endnote w:id="1"/>
  </w:endnotePr>
  <w:compat/>
  <w:rsids>
    <w:rsidRoot w:val="009F6098"/>
    <w:rsid w:val="00005D36"/>
    <w:rsid w:val="0002266D"/>
    <w:rsid w:val="0004396B"/>
    <w:rsid w:val="00064A03"/>
    <w:rsid w:val="00071794"/>
    <w:rsid w:val="00095267"/>
    <w:rsid w:val="000973B4"/>
    <w:rsid w:val="000C4F3F"/>
    <w:rsid w:val="000D2E05"/>
    <w:rsid w:val="000E7919"/>
    <w:rsid w:val="00102F4E"/>
    <w:rsid w:val="001039CC"/>
    <w:rsid w:val="00107594"/>
    <w:rsid w:val="00131503"/>
    <w:rsid w:val="00141978"/>
    <w:rsid w:val="00146892"/>
    <w:rsid w:val="00156B27"/>
    <w:rsid w:val="001634C5"/>
    <w:rsid w:val="0019601B"/>
    <w:rsid w:val="001E6885"/>
    <w:rsid w:val="00201352"/>
    <w:rsid w:val="002304E7"/>
    <w:rsid w:val="00273C4F"/>
    <w:rsid w:val="002941BB"/>
    <w:rsid w:val="002B4C73"/>
    <w:rsid w:val="002C4C82"/>
    <w:rsid w:val="002C7E3F"/>
    <w:rsid w:val="002E0EC0"/>
    <w:rsid w:val="00324CFD"/>
    <w:rsid w:val="00360878"/>
    <w:rsid w:val="00381FAA"/>
    <w:rsid w:val="00392120"/>
    <w:rsid w:val="00396218"/>
    <w:rsid w:val="003A0267"/>
    <w:rsid w:val="003C4288"/>
    <w:rsid w:val="003D24FC"/>
    <w:rsid w:val="003D7282"/>
    <w:rsid w:val="003F31B5"/>
    <w:rsid w:val="003F59D0"/>
    <w:rsid w:val="0040140A"/>
    <w:rsid w:val="00406570"/>
    <w:rsid w:val="00413F85"/>
    <w:rsid w:val="00421D9F"/>
    <w:rsid w:val="00422ABE"/>
    <w:rsid w:val="0042642C"/>
    <w:rsid w:val="004640A4"/>
    <w:rsid w:val="00472686"/>
    <w:rsid w:val="00475279"/>
    <w:rsid w:val="0054607B"/>
    <w:rsid w:val="00577E88"/>
    <w:rsid w:val="005B5935"/>
    <w:rsid w:val="005E59C9"/>
    <w:rsid w:val="005F0EF4"/>
    <w:rsid w:val="0061423C"/>
    <w:rsid w:val="0062296E"/>
    <w:rsid w:val="0067511D"/>
    <w:rsid w:val="006863E7"/>
    <w:rsid w:val="006C0996"/>
    <w:rsid w:val="006D15AE"/>
    <w:rsid w:val="006E0C73"/>
    <w:rsid w:val="00714C9C"/>
    <w:rsid w:val="00727306"/>
    <w:rsid w:val="007637FB"/>
    <w:rsid w:val="00783C32"/>
    <w:rsid w:val="007C0512"/>
    <w:rsid w:val="007C4798"/>
    <w:rsid w:val="007E4AFC"/>
    <w:rsid w:val="00822D6E"/>
    <w:rsid w:val="008A6464"/>
    <w:rsid w:val="008D09F0"/>
    <w:rsid w:val="009055FE"/>
    <w:rsid w:val="00907C0C"/>
    <w:rsid w:val="009468E8"/>
    <w:rsid w:val="00947647"/>
    <w:rsid w:val="00970B92"/>
    <w:rsid w:val="00973EB6"/>
    <w:rsid w:val="00982158"/>
    <w:rsid w:val="009B49E0"/>
    <w:rsid w:val="009F4AB2"/>
    <w:rsid w:val="009F6098"/>
    <w:rsid w:val="00A202A1"/>
    <w:rsid w:val="00A33D05"/>
    <w:rsid w:val="00AA1E01"/>
    <w:rsid w:val="00B21CEA"/>
    <w:rsid w:val="00B23697"/>
    <w:rsid w:val="00B247E5"/>
    <w:rsid w:val="00B34FE6"/>
    <w:rsid w:val="00B540C9"/>
    <w:rsid w:val="00B62954"/>
    <w:rsid w:val="00B74E73"/>
    <w:rsid w:val="00B83E57"/>
    <w:rsid w:val="00B97025"/>
    <w:rsid w:val="00BC5B10"/>
    <w:rsid w:val="00BD03DD"/>
    <w:rsid w:val="00C01371"/>
    <w:rsid w:val="00C42D27"/>
    <w:rsid w:val="00C520FD"/>
    <w:rsid w:val="00C556E6"/>
    <w:rsid w:val="00C867FD"/>
    <w:rsid w:val="00C95727"/>
    <w:rsid w:val="00CE447D"/>
    <w:rsid w:val="00D110AF"/>
    <w:rsid w:val="00D42950"/>
    <w:rsid w:val="00D706EA"/>
    <w:rsid w:val="00DF1485"/>
    <w:rsid w:val="00E158D8"/>
    <w:rsid w:val="00E41562"/>
    <w:rsid w:val="00E71D93"/>
    <w:rsid w:val="00E85227"/>
    <w:rsid w:val="00EC442D"/>
    <w:rsid w:val="00EC602A"/>
    <w:rsid w:val="00EC70AF"/>
    <w:rsid w:val="00EC783C"/>
    <w:rsid w:val="00ED0E7F"/>
    <w:rsid w:val="00F07C5C"/>
    <w:rsid w:val="00F13ED0"/>
    <w:rsid w:val="00F44F8D"/>
    <w:rsid w:val="00F45EFC"/>
    <w:rsid w:val="00F64380"/>
    <w:rsid w:val="00F96FBB"/>
    <w:rsid w:val="00FE7B40"/>
    <w:rsid w:val="00FF0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C9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40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40C9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043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396B"/>
    <w:rPr>
      <w:rFonts w:ascii="Calibri" w:eastAsia="Calibri" w:hAnsi="Calibri" w:cs="Times New Roman"/>
      <w:lang w:eastAsia="ar-SA"/>
    </w:rPr>
  </w:style>
  <w:style w:type="paragraph" w:styleId="a7">
    <w:name w:val="List Paragraph"/>
    <w:basedOn w:val="a"/>
    <w:uiPriority w:val="34"/>
    <w:qFormat/>
    <w:rsid w:val="000439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92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212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71509392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Филоненко</cp:lastModifiedBy>
  <cp:revision>7</cp:revision>
  <cp:lastPrinted>2025-07-16T07:29:00Z</cp:lastPrinted>
  <dcterms:created xsi:type="dcterms:W3CDTF">2025-05-15T11:37:00Z</dcterms:created>
  <dcterms:modified xsi:type="dcterms:W3CDTF">2026-01-19T06:44:00Z</dcterms:modified>
</cp:coreProperties>
</file>