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4873"/>
      </w:tblGrid>
      <w:tr w:rsidR="00A1482B" w:rsidRPr="00445272" w:rsidTr="00445272">
        <w:trPr>
          <w:trHeight w:val="3762"/>
        </w:trPr>
        <w:tc>
          <w:tcPr>
            <w:tcW w:w="4873" w:type="dxa"/>
          </w:tcPr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Приложение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Медведовского сельского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поселения Тимашевского района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sz w:val="28"/>
                <w:szCs w:val="28"/>
              </w:rPr>
              <w:t>от ____________№_______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«Приложение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УТВЕРЖДЕНА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Медведовского сельского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Тимашевского района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 г. № 135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(в редакции постановления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администрации Медведовского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сельского поселения</w:t>
            </w:r>
          </w:p>
          <w:p w:rsidR="00716B2C" w:rsidRDefault="0065148D" w:rsidP="006514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48D">
              <w:rPr>
                <w:rFonts w:ascii="Times New Roman" w:hAnsi="Times New Roman"/>
                <w:bCs/>
                <w:sz w:val="28"/>
                <w:szCs w:val="28"/>
              </w:rPr>
              <w:t xml:space="preserve">Тимашевского муниципального </w:t>
            </w:r>
          </w:p>
          <w:p w:rsidR="00716B2C" w:rsidRDefault="0065148D" w:rsidP="006514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5148D">
              <w:rPr>
                <w:rFonts w:ascii="Times New Roman" w:hAnsi="Times New Roman"/>
                <w:bCs/>
                <w:sz w:val="28"/>
                <w:szCs w:val="28"/>
              </w:rPr>
              <w:t>района Краснодарского края</w:t>
            </w:r>
          </w:p>
          <w:p w:rsidR="00445272" w:rsidRPr="00445272" w:rsidRDefault="00445272" w:rsidP="006514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от_____________№_________)</w:t>
            </w:r>
          </w:p>
          <w:p w:rsidR="00A1482B" w:rsidRPr="00445272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445272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E0557" w:rsidRDefault="006E0557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716B2C" w:rsidRDefault="002E2526" w:rsidP="00716B2C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 xml:space="preserve">поселения </w:t>
      </w:r>
      <w:r w:rsidR="00716B2C" w:rsidRPr="00716B2C">
        <w:rPr>
          <w:rFonts w:ascii="Times New Roman" w:eastAsia="Arial Unicode MS" w:hAnsi="Times New Roman"/>
          <w:b/>
          <w:sz w:val="28"/>
          <w:szCs w:val="28"/>
        </w:rPr>
        <w:t xml:space="preserve">Тимашевского муниципального района </w:t>
      </w:r>
    </w:p>
    <w:p w:rsidR="009C375C" w:rsidRPr="00EB6E15" w:rsidRDefault="00716B2C" w:rsidP="00716B2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16B2C">
        <w:rPr>
          <w:rFonts w:ascii="Times New Roman" w:eastAsia="Arial Unicode MS" w:hAnsi="Times New Roman"/>
          <w:b/>
          <w:sz w:val="28"/>
          <w:szCs w:val="28"/>
        </w:rPr>
        <w:t xml:space="preserve">Краснодарского </w:t>
      </w:r>
      <w:r>
        <w:rPr>
          <w:rFonts w:ascii="Times New Roman" w:eastAsia="Arial Unicode MS" w:hAnsi="Times New Roman"/>
          <w:b/>
          <w:sz w:val="28"/>
          <w:szCs w:val="28"/>
        </w:rPr>
        <w:t>к</w:t>
      </w:r>
      <w:r w:rsidRPr="00716B2C">
        <w:rPr>
          <w:rFonts w:ascii="Times New Roman" w:eastAsia="Arial Unicode MS" w:hAnsi="Times New Roman"/>
          <w:b/>
          <w:sz w:val="28"/>
          <w:szCs w:val="28"/>
        </w:rPr>
        <w:t xml:space="preserve">рая </w:t>
      </w:r>
      <w:r w:rsidR="002E2526" w:rsidRPr="00EB6E15">
        <w:rPr>
          <w:rFonts w:ascii="Times New Roman" w:hAnsi="Times New Roman"/>
          <w:b/>
          <w:sz w:val="28"/>
          <w:szCs w:val="28"/>
        </w:rPr>
        <w:t>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2755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27555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</w:t>
      </w:r>
      <w:r w:rsidR="00227555">
        <w:rPr>
          <w:rFonts w:ascii="Times New Roman" w:hAnsi="Times New Roman"/>
          <w:sz w:val="28"/>
          <w:szCs w:val="28"/>
        </w:rPr>
        <w:t>5</w:t>
      </w:r>
      <w:r w:rsidRPr="00EB6E15">
        <w:rPr>
          <w:rFonts w:ascii="Times New Roman" w:hAnsi="Times New Roman"/>
          <w:sz w:val="28"/>
          <w:szCs w:val="28"/>
        </w:rPr>
        <w:t>-202</w:t>
      </w:r>
      <w:r w:rsidR="00227555">
        <w:rPr>
          <w:rFonts w:ascii="Times New Roman" w:hAnsi="Times New Roman"/>
          <w:sz w:val="28"/>
          <w:szCs w:val="28"/>
        </w:rPr>
        <w:t>9</w:t>
      </w:r>
      <w:r w:rsidRPr="00EB6E15">
        <w:rPr>
          <w:rFonts w:ascii="Times New Roman" w:hAnsi="Times New Roman"/>
          <w:sz w:val="28"/>
          <w:szCs w:val="28"/>
        </w:rPr>
        <w:t xml:space="preserve">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Медведовского сельского поселения </w:t>
            </w:r>
            <w:r w:rsidR="00F9257A" w:rsidRPr="00F9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Тимашевского муниципального района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(курирующий данное направление)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поселения </w:t>
            </w:r>
            <w:r w:rsidR="00F9257A" w:rsidRPr="00F9257A">
              <w:rPr>
                <w:rFonts w:ascii="Times New Roman" w:hAnsi="Times New Roman" w:cs="Times New Roman"/>
                <w:sz w:val="28"/>
                <w:szCs w:val="28"/>
              </w:rPr>
              <w:t>Тимашевского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 «Управление СТС и ЖКХ» Медведовского сельского поселения </w:t>
            </w:r>
            <w:r w:rsidR="00F9257A" w:rsidRPr="00F9257A">
              <w:rPr>
                <w:rFonts w:ascii="Times New Roman" w:hAnsi="Times New Roman" w:cs="Times New Roman"/>
                <w:sz w:val="28"/>
                <w:szCs w:val="28"/>
              </w:rPr>
              <w:t>Тимашевского муниципального района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937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Цели </w:t>
            </w:r>
            <w:r w:rsidR="009372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ных условий жизнедеятельности населения, а также создание условий для системного повышения качества и комфорта городской среды на всей территории Медведовского сельского поселения </w:t>
            </w:r>
            <w:r w:rsidR="00F9257A" w:rsidRPr="00F9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Тимашевского муниципального района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 (в период 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годов),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территорий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Медведовского сельского поселения Ти</w:t>
            </w:r>
            <w:r w:rsidR="00F9257A">
              <w:t xml:space="preserve"> 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повышение уровня внешнего благоустройства, санитарного содержания, озеленения, организации освещения дворовых и придомовых территорий Медведовского сельского поселения 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территорий общего пользования, архитектурно-художественного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поселения 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заинтересованных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ализацию мероприятий по благоустройству территорий Медведовского сельского поселения 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E7169D" w:rsidRDefault="009372D3" w:rsidP="00B65D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проектно - </w:t>
            </w:r>
            <w:r w:rsidRPr="00F6663A">
              <w:rPr>
                <w:rFonts w:ascii="Times New Roman" w:hAnsi="Times New Roman"/>
                <w:sz w:val="28"/>
                <w:szCs w:val="28"/>
              </w:rPr>
              <w:t>сметная документация благоустройства парковой территории в станице Медведовской по ул. Ленина 77 Б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-202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AE2E44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F6857">
              <w:rPr>
                <w:rFonts w:ascii="Times New Roman" w:hAnsi="Times New Roman"/>
                <w:sz w:val="28"/>
                <w:szCs w:val="28"/>
              </w:rPr>
              <w:t>50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F6857">
              <w:rPr>
                <w:rFonts w:ascii="Times New Roman" w:hAnsi="Times New Roman"/>
                <w:sz w:val="28"/>
                <w:szCs w:val="28"/>
              </w:rPr>
              <w:t>250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</w:t>
            </w:r>
            <w:r w:rsidR="000F6857">
              <w:rPr>
                <w:rFonts w:ascii="Times New Roman" w:hAnsi="Times New Roman"/>
                <w:sz w:val="28"/>
                <w:szCs w:val="28"/>
              </w:rPr>
              <w:t>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B65D6F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F9257A">
              <w:rPr>
                <w:b w:val="0"/>
                <w:sz w:val="28"/>
                <w:szCs w:val="28"/>
              </w:rPr>
              <w:t>250</w:t>
            </w:r>
            <w:r w:rsidR="00003D74">
              <w:rPr>
                <w:b w:val="0"/>
                <w:sz w:val="28"/>
                <w:szCs w:val="28"/>
              </w:rPr>
              <w:t>,</w:t>
            </w:r>
            <w:r w:rsidR="00F9257A">
              <w:rPr>
                <w:sz w:val="28"/>
                <w:szCs w:val="28"/>
              </w:rPr>
              <w:t>0</w:t>
            </w:r>
          </w:p>
          <w:p w:rsidR="002E2526" w:rsidRPr="00B65D6F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F6857">
              <w:rPr>
                <w:rFonts w:ascii="Times New Roman" w:hAnsi="Times New Roman"/>
                <w:sz w:val="28"/>
                <w:szCs w:val="28"/>
              </w:rPr>
              <w:t>250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</w:t>
            </w:r>
            <w:r w:rsidR="000F6857">
              <w:rPr>
                <w:rFonts w:ascii="Times New Roman" w:hAnsi="Times New Roman"/>
                <w:sz w:val="28"/>
                <w:szCs w:val="28"/>
              </w:rPr>
              <w:t>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9372D3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227555" w:rsidRPr="00227555">
              <w:rPr>
                <w:b w:val="0"/>
                <w:sz w:val="28"/>
                <w:szCs w:val="28"/>
              </w:rPr>
              <w:t>0,0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</w:p>
          <w:p w:rsidR="002E2526" w:rsidRPr="00EB6E15" w:rsidRDefault="009372D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</w:t>
            </w:r>
            <w:r w:rsidR="003D2B91">
              <w:rPr>
                <w:b w:val="0"/>
                <w:sz w:val="28"/>
                <w:szCs w:val="28"/>
              </w:rPr>
              <w:t xml:space="preserve">ыс.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BF5992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227555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227555">
              <w:rPr>
                <w:b w:val="0"/>
                <w:sz w:val="28"/>
                <w:szCs w:val="28"/>
              </w:rPr>
              <w:t xml:space="preserve">0,0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тыс. рублей;</w:t>
            </w:r>
          </w:p>
          <w:p w:rsidR="002E2526" w:rsidRPr="00EB6E15" w:rsidRDefault="002E2526" w:rsidP="0022755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муниципальной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r w:rsidR="00C233BD" w:rsidRPr="00C233BD">
              <w:rPr>
                <w:rFonts w:ascii="Times New Roman" w:hAnsi="Times New Roman" w:cs="Times New Roman"/>
                <w:sz w:val="28"/>
                <w:szCs w:val="28"/>
              </w:rPr>
              <w:t xml:space="preserve">Тимашевского муниципального района Краснодарского края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5148D">
              <w:rPr>
                <w:rFonts w:ascii="Times New Roman" w:hAnsi="Times New Roman" w:cs="Times New Roman"/>
                <w:sz w:val="28"/>
                <w:szCs w:val="28"/>
              </w:rPr>
              <w:t>курирующий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1B4F64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Медведовского сельского поселения</w:t>
            </w:r>
            <w:r w:rsidR="00F9257A">
              <w:t xml:space="preserve"> </w:t>
            </w:r>
            <w:r w:rsidR="00C233BD" w:rsidRPr="00C233BD">
              <w:rPr>
                <w:rFonts w:ascii="Times New Roman" w:hAnsi="Times New Roman"/>
                <w:sz w:val="28"/>
                <w:szCs w:val="28"/>
              </w:rPr>
              <w:t>Тимашевского муниципального района Краснодарского края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создание условий для работы и отдыха жителей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Медведовского сельского поселения</w:t>
            </w:r>
            <w:r w:rsidR="00F9257A">
              <w:t xml:space="preserve"> 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t>Тимашевского муници</w:t>
            </w:r>
            <w:r w:rsidR="00F9257A" w:rsidRPr="00F9257A">
              <w:rPr>
                <w:rFonts w:ascii="Times New Roman" w:hAnsi="Times New Roman"/>
                <w:sz w:val="28"/>
                <w:szCs w:val="28"/>
              </w:rPr>
              <w:lastRenderedPageBreak/>
              <w:t>пального района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насаждений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257A"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F9257A">
              <w:rPr>
                <w:rFonts w:ascii="Times New Roman" w:hAnsi="Times New Roman"/>
                <w:sz w:val="28"/>
                <w:szCs w:val="28"/>
              </w:rPr>
              <w:t>саждений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высаживаемых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территории многоквартирных домов детскими, спортивными площадками, ремонт дворовых проездов, освещения, установки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5D6F" w:rsidRDefault="00B65D6F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C233BD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233BD"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муниципального района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 2017 года </w:t>
      </w:r>
      <w:r w:rsidR="0022755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по сегодняшний день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Российской Федерации реализуется приоритетный проект «Формирование комфортной городской среды», основной целью которого является создание условий для системного повышения качества и комфорта городской среды на всей территории Российской Федерации путем реализации ежегодно комплекса первоочередных мероприятий по благоустройству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сельское поселение) благоустройство территорий осуществляется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уровня благоустройства дворовых 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 муниципального района Краснодарского края</w:t>
      </w:r>
      <w:r w:rsidR="00D75CA5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благоустройству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Основными проблемами в области благоустройства дворовых территории и наиболее посещаемых общественных территорий сельского поселения являются: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озеленение дворовых территорий и отсутствие общей концепции озеленения общественных территорий, увязанной с остальными элементами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освещение отдельных дворовых и общественных территорий;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требуется проведения большого объема работ по приспособлению территории сельского поселения к условиям доступности для инвалидов всех категорий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Внедрение единых принципов благоустройства и формирования комфортной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«Формирование современной городской среды» (далее - муниципальная программа) будет осуществляться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 муниципального района Краснодарского края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включая маломобильные группы граждан, улучшит визуальную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 Российской Федерации от 30</w:t>
      </w:r>
      <w:r w:rsidR="00752E4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декабря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2017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г.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Федерации».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2E2526" w:rsidP="004452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E34">
        <w:rPr>
          <w:rFonts w:ascii="Times New Roman" w:hAnsi="Times New Roman"/>
          <w:sz w:val="28"/>
          <w:szCs w:val="28"/>
        </w:rPr>
        <w:t xml:space="preserve">2. </w:t>
      </w:r>
      <w:r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445272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территории Медведовского сельского поселения </w:t>
      </w:r>
      <w:r w:rsidR="00C233BD" w:rsidRPr="00C233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муниципального района Краснодарского края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реализации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годов), в том числе реализации к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запланированных комплексных проектов по благоустройству,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сохранности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создание благоприятных условий для проживания и отдыха населения Медведовского сельского поселения </w:t>
      </w:r>
      <w:r w:rsidR="00C233BD" w:rsidRPr="00C233BD">
        <w:rPr>
          <w:rFonts w:ascii="Times New Roman" w:hAnsi="Times New Roman"/>
          <w:sz w:val="28"/>
          <w:szCs w:val="28"/>
        </w:rPr>
        <w:t>Тимашевского муниципального района</w:t>
      </w:r>
      <w:r w:rsidR="00C233BD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C233BD">
        <w:rPr>
          <w:rFonts w:ascii="Times New Roman" w:hAnsi="Times New Roman"/>
          <w:sz w:val="28"/>
          <w:szCs w:val="28"/>
        </w:rPr>
        <w:t>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повышение уровня благоустройства дворовых территорий Медведовского сельского поселения </w:t>
      </w:r>
      <w:r w:rsidR="00C233BD" w:rsidRPr="00C233BD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Pr="00EB6E15">
        <w:rPr>
          <w:rFonts w:ascii="Times New Roman" w:hAnsi="Times New Roman"/>
          <w:sz w:val="28"/>
          <w:szCs w:val="28"/>
        </w:rPr>
        <w:t>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повышение уровня благоустройства территорий общего пользования Медведовского сельского поселения </w:t>
      </w:r>
      <w:r w:rsidR="00C233BD" w:rsidRPr="00C233BD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Pr="00EB6E15">
        <w:rPr>
          <w:rFonts w:ascii="Times New Roman" w:hAnsi="Times New Roman"/>
          <w:sz w:val="28"/>
          <w:szCs w:val="28"/>
        </w:rPr>
        <w:t>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повышение уровня вовлеченности заинтересованных граждан, организаций в реализацию мероприятий по благоустройству территорий Медведовского сельского поселения </w:t>
      </w:r>
      <w:r w:rsidR="00C233BD" w:rsidRPr="00C233BD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рограммы: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B65D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72D3" w:rsidRDefault="009066AB" w:rsidP="00B65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</w:t>
      </w:r>
      <w:r w:rsidR="009372D3">
        <w:rPr>
          <w:rFonts w:ascii="Times New Roman" w:hAnsi="Times New Roman"/>
          <w:sz w:val="28"/>
          <w:szCs w:val="28"/>
        </w:rPr>
        <w:t>зателей муниципальной программы:</w:t>
      </w:r>
      <w:r w:rsidR="009372D3" w:rsidRPr="009372D3">
        <w:rPr>
          <w:rFonts w:ascii="Times New Roman" w:eastAsia="Times New Roman" w:hAnsi="Times New Roman"/>
          <w:sz w:val="28"/>
          <w:szCs w:val="28"/>
        </w:rPr>
        <w:t xml:space="preserve"> </w:t>
      </w:r>
      <w:r w:rsidR="00C233BD">
        <w:rPr>
          <w:rFonts w:ascii="Times New Roman" w:hAnsi="Times New Roman"/>
          <w:sz w:val="28"/>
          <w:szCs w:val="28"/>
        </w:rPr>
        <w:t>проектно</w:t>
      </w:r>
      <w:r w:rsidR="009372D3">
        <w:rPr>
          <w:rFonts w:ascii="Times New Roman" w:hAnsi="Times New Roman"/>
          <w:sz w:val="28"/>
          <w:szCs w:val="28"/>
        </w:rPr>
        <w:t xml:space="preserve"> - </w:t>
      </w:r>
      <w:r w:rsidR="009372D3" w:rsidRPr="00F6663A">
        <w:rPr>
          <w:rFonts w:ascii="Times New Roman" w:hAnsi="Times New Roman"/>
          <w:sz w:val="28"/>
          <w:szCs w:val="28"/>
        </w:rPr>
        <w:t>сметная документация благоустройства парковой территории в станице Медведовской по ул. Ленина 77 Б</w:t>
      </w:r>
      <w:r w:rsidR="009372D3">
        <w:rPr>
          <w:rFonts w:ascii="Times New Roman" w:hAnsi="Times New Roman"/>
          <w:sz w:val="28"/>
          <w:szCs w:val="28"/>
        </w:rPr>
        <w:t xml:space="preserve"> (1 шт.)</w:t>
      </w:r>
      <w:r w:rsidR="00003D74">
        <w:rPr>
          <w:rFonts w:ascii="Times New Roman" w:hAnsi="Times New Roman"/>
          <w:sz w:val="28"/>
          <w:szCs w:val="28"/>
        </w:rPr>
        <w:t>.</w:t>
      </w:r>
    </w:p>
    <w:p w:rsidR="00B65D6F" w:rsidRPr="00B65D6F" w:rsidRDefault="00B65D6F" w:rsidP="00B65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муниципальной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Мероприятия муниципальной программы разработаны с учетом необходимости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реализации муниципальной программы предусматривается организация и проведение благоустройства территории сельского поселения (дворовые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Благоустройство территории сельского поселения направлено на создание благоприятных, здоровых и культурных условий для жизни, трудовой деятельности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</w:t>
      </w:r>
      <w:r w:rsidR="00C233BD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зленых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благоустройство дворовых территорий сельского поселения, предусматривающее: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минимальный перечень работ по благоустройству дворовых территорий: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дополнительный перечень работ по благоустройству дворовых территорий: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Основные мероприятия муниципальной программы приведены в приложении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утвержденными администрацией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сельского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возможно решить исключительно при осуществлении государственной финансовой поддержки.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мероприятия по синхронизации выполнения работ в рамках муниципальной программы с реализуемыми в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территории сельского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Также необходимо обеспечивать синхронизацию реализации 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обеспечит положительную динамику удовлетворенности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обеспечит прозрачность расходования средств федерального бюджета, бюджета Краснодарского края и местного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 муниципального района Краснодарского края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Собственники помещений в многоквартирном доме, зданий, расположенных в границах дворовой территории, подлежащей благоустройству (далее - заинтересованные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заинтересованных лиц в реализации мероприятий по благоустройству дворовых территорий в рамках минимального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реализации мероприятий по благоустройству дворовых территорий в рамках дополнительного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 Трудовое участия в реали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зации мероприятий по благоустройству дворовых территорий в рамках дополнительного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Трудовое участие в реализации мероприятий по благоустройству дворовых территорий обеспечивается в части выполнения работ, не требующих специальной квалификации (покраска, уборка мусора, земляные работы, озеленение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Дворовая территория включается в муниципальную программу при обязательном согласии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Форма участия, решения о согласии принятия созданного в результате благоустройства имущества в состав общего имущества многоквартирного дома оформляются соответствующим протоколом общего собрания собственников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проводит мероприятия по проведению работ по образованию земельных участков, на которых расположены многоквартирные дома, работы, по благоустройству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Основным принципом формирования перечня территорий, нуждающихся в благоустройстве для первоочередного выполнения работ, является инициатива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Медведовского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 муниципального района Краснодарского края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физический износ основных конструктивных элементов (крыша, стены, фундамент) которых превышает </w:t>
      </w:r>
      <w:r w:rsidR="00BF599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50 %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а также территории, которые планируются к изъятию для муниципальных или государственных нужд в соответствии с гене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Медведовского сельского поселения </w:t>
      </w:r>
      <w:r w:rsidR="00C233BD" w:rsidRPr="00C233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 муниципального района Краснодарского края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меет право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Муниципальная программа может предусматривать мероприятия по цифровизации городского хозяйства, предусмотренные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мероприятий муниципальной программы, запланированных в соответствующем финансовом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5272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073CBA">
        <w:rPr>
          <w:rFonts w:ascii="Times New Roman" w:hAnsi="Times New Roman" w:cs="Times New Roman"/>
          <w:sz w:val="28"/>
          <w:szCs w:val="28"/>
        </w:rPr>
        <w:t>250,0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из средств бюджета Медведовского сельского поселения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</w:t>
      </w:r>
      <w:r w:rsidRPr="00596919">
        <w:rPr>
          <w:rFonts w:ascii="Times New Roman" w:hAnsi="Times New Roman" w:cs="Times New Roman"/>
          <w:sz w:val="28"/>
          <w:szCs w:val="28"/>
        </w:rPr>
        <w:t>администрации (губернатора) Краснодарского края от 31 августа 2017 г. № 655</w:t>
      </w:r>
      <w:r w:rsidR="00596919" w:rsidRPr="00596919">
        <w:rPr>
          <w:rFonts w:ascii="Times New Roman" w:hAnsi="Times New Roman" w:cs="Times New Roman"/>
          <w:sz w:val="28"/>
          <w:szCs w:val="28"/>
        </w:rPr>
        <w:t xml:space="preserve"> </w:t>
      </w:r>
      <w:r w:rsidR="00313A1D">
        <w:rPr>
          <w:rFonts w:ascii="Times New Roman" w:hAnsi="Times New Roman" w:cs="Times New Roman"/>
          <w:sz w:val="28"/>
          <w:szCs w:val="28"/>
        </w:rPr>
        <w:t xml:space="preserve">        </w:t>
      </w:r>
      <w:r w:rsidR="00596919" w:rsidRPr="00596919">
        <w:rPr>
          <w:rFonts w:ascii="Times New Roman" w:hAnsi="Times New Roman" w:cs="Times New Roman"/>
          <w:sz w:val="28"/>
          <w:szCs w:val="28"/>
        </w:rPr>
        <w:t>«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Об утверждении государственной программы Краснодарского края "Формирование современной городской среды"</w:t>
      </w:r>
      <w:r w:rsid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программы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43"/>
        <w:gridCol w:w="1584"/>
        <w:gridCol w:w="1625"/>
        <w:gridCol w:w="1575"/>
        <w:gridCol w:w="1585"/>
        <w:gridCol w:w="1642"/>
      </w:tblGrid>
      <w:tr w:rsidR="008E2C49" w:rsidTr="00227555">
        <w:tc>
          <w:tcPr>
            <w:tcW w:w="1843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011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427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 xml:space="preserve">едеральный </w:t>
            </w:r>
            <w:r w:rsidR="008E2C49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75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85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</w:t>
            </w:r>
            <w:r w:rsidRPr="00A442FD">
              <w:rPr>
                <w:rFonts w:ascii="Times New Roman" w:hAnsi="Times New Roman"/>
              </w:rPr>
              <w:t xml:space="preserve">естный </w:t>
            </w:r>
            <w:r w:rsidRPr="00A442F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</w:t>
            </w:r>
            <w:r w:rsidRPr="00A442FD">
              <w:rPr>
                <w:rFonts w:ascii="Times New Roman" w:hAnsi="Times New Roman"/>
              </w:rPr>
              <w:t xml:space="preserve">небюджетные </w:t>
            </w:r>
            <w:r w:rsidRPr="00A442FD">
              <w:rPr>
                <w:rFonts w:ascii="Times New Roman" w:hAnsi="Times New Roman"/>
              </w:rPr>
              <w:lastRenderedPageBreak/>
              <w:t>источники</w:t>
            </w:r>
          </w:p>
        </w:tc>
      </w:tr>
      <w:tr w:rsidR="00227555" w:rsidTr="00227555">
        <w:trPr>
          <w:trHeight w:val="43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:rsidR="00227555" w:rsidRPr="009372D3" w:rsidRDefault="00073CBA" w:rsidP="00073CB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62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B597D" w:rsidP="002B597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="00003D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14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0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2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54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c>
          <w:tcPr>
            <w:tcW w:w="1843" w:type="dxa"/>
          </w:tcPr>
          <w:p w:rsidR="00227555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227555" w:rsidRPr="00A442FD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584" w:type="dxa"/>
          </w:tcPr>
          <w:p w:rsidR="00227555" w:rsidRPr="009372D3" w:rsidRDefault="002B597D" w:rsidP="002B597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B597D" w:rsidP="002B597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559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9372D3" w:rsidRPr="00EB6E15" w:rsidRDefault="009372D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9372D3" w:rsidRPr="009372D3" w:rsidRDefault="00E7088A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3.5pt;margin-top:-110.8pt;width:108.95pt;height:22.45pt;z-index:251660288;mso-width-relative:margin;mso-height-relative:margin" stroked="f">
            <v:fill opacity="0"/>
            <v:textbox style="mso-next-textbox:#_x0000_s1027">
              <w:txbxContent>
                <w:p w:rsidR="00003D74" w:rsidRPr="005603DF" w:rsidRDefault="00003D74" w:rsidP="009372D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72D3" w:rsidRPr="009372D3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составляет планово-экономическое развитие территории поселения. </w:t>
      </w:r>
    </w:p>
    <w:p w:rsidR="009372D3" w:rsidRPr="00CD14B7" w:rsidRDefault="009372D3" w:rsidP="00073C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9372D3">
        <w:rPr>
          <w:rFonts w:ascii="Times New Roman" w:hAnsi="Times New Roman"/>
          <w:i/>
          <w:sz w:val="28"/>
          <w:szCs w:val="28"/>
        </w:rPr>
        <w:t xml:space="preserve"> </w:t>
      </w:r>
      <w:r w:rsidRPr="009372D3">
        <w:rPr>
          <w:rFonts w:ascii="Times New Roman" w:hAnsi="Times New Roman"/>
          <w:sz w:val="28"/>
          <w:szCs w:val="28"/>
        </w:rPr>
        <w:t>один раз в год и в соответствии с Приложением № 7 «Порядка принятия решения о разработке, формировании, реализации и оценки эффективности реализации муниципальных программ Медведовского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Тимашевского района» (</w:t>
      </w:r>
      <w:r>
        <w:rPr>
          <w:rFonts w:ascii="Times New Roman" w:hAnsi="Times New Roman"/>
          <w:bCs/>
          <w:spacing w:val="2"/>
          <w:sz w:val="28"/>
          <w:szCs w:val="28"/>
        </w:rPr>
        <w:t>в редак</w:t>
      </w:r>
      <w:r w:rsidR="00073CBA">
        <w:rPr>
          <w:rFonts w:ascii="Times New Roman" w:hAnsi="Times New Roman"/>
          <w:bCs/>
          <w:spacing w:val="2"/>
          <w:sz w:val="28"/>
          <w:szCs w:val="28"/>
        </w:rPr>
        <w:t xml:space="preserve">ции постановления от 31 января </w:t>
      </w:r>
      <w:r>
        <w:rPr>
          <w:rFonts w:ascii="Times New Roman" w:hAnsi="Times New Roman"/>
          <w:bCs/>
          <w:spacing w:val="2"/>
          <w:sz w:val="28"/>
          <w:szCs w:val="28"/>
        </w:rPr>
        <w:t>2024 г. № 10).</w:t>
      </w:r>
    </w:p>
    <w:p w:rsidR="00073CBA" w:rsidRDefault="00073CBA" w:rsidP="00073C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073C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Текущее управление муниципальной программой осуществляет ее координатор, который: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формирует структуру муниципальной программы и перечень координаторов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3)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организует работу по достижению целевых показателей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5)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6) разрабатывает формы отчетности для координаторов подпрограмм и участников муниципальной пр</w:t>
      </w:r>
      <w:r w:rsidR="00073CB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ограммы, необходимые 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для осуществления контроля, за выполнением муниципальной программы, устанавливает сроки их предоставления;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8) ежегодно проводит оценку эффективности реализации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Тимашевский район в сети «Интернет» в разделе «Муниципальные программы».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10) обеспечивает размещение муниципальной программы (внесении е изменений в программу, подпрограмму (при наличии) в Федеральном государственном реестре документов стратегического планирования, размещенном в государственной автоматизированной информационной системе «Управление» (ГАСУ) в течение 10 дней со дня ее утверждения.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Текущее управление подпрограммой осуществляет ее координатор совместно с участниками муниципальной программы, которые: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обеспечивают разработку и реализацию подпрограммы;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организуют работу по достижению целевых показателей подпрограммы;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3) несут ответственность за достижение целевых показателей подпрограммы;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представляют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программы координатор муниципальной программы ежеквартально до 25 числа месяца, следующего за отчетным кварталом, составляет отчет о реализации муници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пальной программы по установленной форме и представляет его в отдел финансового контроля администрации муниципального образования Тимашевский район (далее - отдел финансового контроля);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Годовой отчет о реализации муниципальной программы содержит пояснительную записку, в которой указываются общая характеристика выполнения муниципальной программы за отчетный год, общий объем фактически произведенных расходов всего, и в том числе по источникам финансирования, сведения о соответствии фактических показателей целевым индикаторам, установленным при утверждении муниципальной программы, информацию о ходе и полноте выполнения программных мероприятий. 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Отчет, в том числе годовой отчет о реализации муниципальной программы, согласов</w:t>
      </w:r>
      <w:r w:rsidR="00073CB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анный в обязательном порядке с 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финансовым отделом, направляется разработчиком Программы для ознакомления заместителю главы администрации Медведовского сельского поселения Тимашевского района, осуществляющему контроль исполнения муниципальной программы (далее – Заместитель главы).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кварталом, годовой отчет - до 1 марта, следующего за отчетным годом, координатор муниципальной программы направляет в финансовый отдел.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Финансовый отдел ежегодно, в срок до 20 марта года, следующего за отчетным, готовит сводную информацию о ходе реализации муниципальных программ за отчетный период с учетом результатов оценки эффективности муниципальной программы по итогам ее исполнения за отчетный финансовый год и представляет ее главе Медведовского сельского поселения Тимашевский район.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отчет о реализации муниципальных программ в отчетном финансовом году.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коном от 5 апреля 2013 г. № 44-ФЗ «О контрактной системе в сфере закупок то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варов, работ, услуг для обеспечения государственных и муниципальных нужд».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заместитель главы Медведовского сельского поселения Тимашевского района, курирующий данное направление.</w:t>
      </w:r>
    </w:p>
    <w:p w:rsidR="004910F8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реализации муниципальной программы.</w:t>
      </w:r>
    </w:p>
    <w:p w:rsidR="003D1B98" w:rsidRDefault="003D1B98" w:rsidP="009372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2E44" w:rsidRDefault="00AE2E44" w:rsidP="009372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21E86" w:rsidRPr="002B597D" w:rsidRDefault="00F21E86" w:rsidP="00F21E8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B59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Заместитель главы</w:t>
      </w:r>
    </w:p>
    <w:p w:rsidR="00F21E86" w:rsidRPr="002B597D" w:rsidRDefault="00F21E86" w:rsidP="00F21E8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B59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Медведовского сельского</w:t>
      </w:r>
    </w:p>
    <w:p w:rsidR="00F21E86" w:rsidRPr="002B597D" w:rsidRDefault="00F21E86" w:rsidP="00F21E8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B59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поселения Тимашевского</w:t>
      </w:r>
    </w:p>
    <w:p w:rsidR="00F21E86" w:rsidRPr="002B597D" w:rsidRDefault="00F21E86" w:rsidP="00F21E8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B59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муниципального района</w:t>
      </w:r>
    </w:p>
    <w:p w:rsidR="00F21E86" w:rsidRPr="002B597D" w:rsidRDefault="00F21E86" w:rsidP="00F21E8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B59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Краснодарского края                                                                                  И.А. Хрущ</w:t>
      </w:r>
    </w:p>
    <w:p w:rsidR="00AE2E44" w:rsidRDefault="00AE2E44" w:rsidP="00AE2E44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:rsidR="00A72E14" w:rsidRPr="00A72E14" w:rsidRDefault="00A72E14" w:rsidP="00AE2E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A72E14" w:rsidRPr="00A72E14" w:rsidSect="003D1B98">
      <w:headerReference w:type="default" r:id="rId8"/>
      <w:headerReference w:type="first" r:id="rId9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88A" w:rsidRDefault="00E7088A" w:rsidP="00B60AF2">
      <w:pPr>
        <w:spacing w:after="0" w:line="240" w:lineRule="auto"/>
      </w:pPr>
      <w:r>
        <w:separator/>
      </w:r>
    </w:p>
  </w:endnote>
  <w:endnote w:type="continuationSeparator" w:id="0">
    <w:p w:rsidR="00E7088A" w:rsidRDefault="00E7088A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88A" w:rsidRDefault="00E7088A" w:rsidP="00B60AF2">
      <w:pPr>
        <w:spacing w:after="0" w:line="240" w:lineRule="auto"/>
      </w:pPr>
      <w:r>
        <w:separator/>
      </w:r>
    </w:p>
  </w:footnote>
  <w:footnote w:type="continuationSeparator" w:id="0">
    <w:p w:rsidR="00E7088A" w:rsidRDefault="00E7088A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74" w:rsidRPr="00BE7A18" w:rsidRDefault="008E5C92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003D74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2B597D">
      <w:rPr>
        <w:rFonts w:ascii="Times New Roman" w:hAnsi="Times New Roman"/>
        <w:noProof/>
        <w:sz w:val="28"/>
        <w:szCs w:val="28"/>
      </w:rPr>
      <w:t>11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74" w:rsidRPr="00B001CF" w:rsidRDefault="00003D74" w:rsidP="00B001CF">
    <w:pPr>
      <w:pStyle w:val="a3"/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B5C"/>
    <w:rsid w:val="00003D74"/>
    <w:rsid w:val="0000512F"/>
    <w:rsid w:val="000079DA"/>
    <w:rsid w:val="00017502"/>
    <w:rsid w:val="00022A11"/>
    <w:rsid w:val="00030BC1"/>
    <w:rsid w:val="00036898"/>
    <w:rsid w:val="000420F6"/>
    <w:rsid w:val="00047EB9"/>
    <w:rsid w:val="00050968"/>
    <w:rsid w:val="00057A5D"/>
    <w:rsid w:val="000651E1"/>
    <w:rsid w:val="000658E9"/>
    <w:rsid w:val="000730E2"/>
    <w:rsid w:val="00073CBA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A2B40"/>
    <w:rsid w:val="000B07D0"/>
    <w:rsid w:val="000B4BC9"/>
    <w:rsid w:val="000C31FC"/>
    <w:rsid w:val="000C3413"/>
    <w:rsid w:val="000C3E4E"/>
    <w:rsid w:val="000D5053"/>
    <w:rsid w:val="000E20CB"/>
    <w:rsid w:val="000E638D"/>
    <w:rsid w:val="000F091E"/>
    <w:rsid w:val="000F3264"/>
    <w:rsid w:val="000F4398"/>
    <w:rsid w:val="000F5095"/>
    <w:rsid w:val="000F6857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B4F64"/>
    <w:rsid w:val="001C6A60"/>
    <w:rsid w:val="001D1C1A"/>
    <w:rsid w:val="001D4860"/>
    <w:rsid w:val="001D5111"/>
    <w:rsid w:val="00210AC8"/>
    <w:rsid w:val="0021475A"/>
    <w:rsid w:val="0021562B"/>
    <w:rsid w:val="0022304C"/>
    <w:rsid w:val="00227555"/>
    <w:rsid w:val="0023070D"/>
    <w:rsid w:val="00233BAC"/>
    <w:rsid w:val="00235418"/>
    <w:rsid w:val="00252BA3"/>
    <w:rsid w:val="00256A90"/>
    <w:rsid w:val="00271E07"/>
    <w:rsid w:val="002961E5"/>
    <w:rsid w:val="00296692"/>
    <w:rsid w:val="002A3D48"/>
    <w:rsid w:val="002A5CF4"/>
    <w:rsid w:val="002B290A"/>
    <w:rsid w:val="002B3E7E"/>
    <w:rsid w:val="002B597D"/>
    <w:rsid w:val="002B705A"/>
    <w:rsid w:val="002C449D"/>
    <w:rsid w:val="002D0494"/>
    <w:rsid w:val="002E2526"/>
    <w:rsid w:val="002F0FEE"/>
    <w:rsid w:val="00310459"/>
    <w:rsid w:val="003107C4"/>
    <w:rsid w:val="00313A1D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4BC3"/>
    <w:rsid w:val="00396ECD"/>
    <w:rsid w:val="003A3E3D"/>
    <w:rsid w:val="003A5253"/>
    <w:rsid w:val="003B6D15"/>
    <w:rsid w:val="003B7020"/>
    <w:rsid w:val="003B755F"/>
    <w:rsid w:val="003C2521"/>
    <w:rsid w:val="003C2969"/>
    <w:rsid w:val="003C5A60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5272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2F22"/>
    <w:rsid w:val="004A61EC"/>
    <w:rsid w:val="004B2096"/>
    <w:rsid w:val="004B6238"/>
    <w:rsid w:val="004C43D9"/>
    <w:rsid w:val="004C6A9C"/>
    <w:rsid w:val="004D5AD7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96919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3EE"/>
    <w:rsid w:val="00623F44"/>
    <w:rsid w:val="0063548F"/>
    <w:rsid w:val="006424E1"/>
    <w:rsid w:val="00644962"/>
    <w:rsid w:val="0064679C"/>
    <w:rsid w:val="0065148D"/>
    <w:rsid w:val="0065291B"/>
    <w:rsid w:val="00656309"/>
    <w:rsid w:val="006634AA"/>
    <w:rsid w:val="006757CB"/>
    <w:rsid w:val="0068488F"/>
    <w:rsid w:val="006B0A66"/>
    <w:rsid w:val="006B104B"/>
    <w:rsid w:val="006B2BD7"/>
    <w:rsid w:val="006B7051"/>
    <w:rsid w:val="006D1452"/>
    <w:rsid w:val="006D15FC"/>
    <w:rsid w:val="006D2854"/>
    <w:rsid w:val="006E0557"/>
    <w:rsid w:val="006E24EC"/>
    <w:rsid w:val="006E45E5"/>
    <w:rsid w:val="006E576B"/>
    <w:rsid w:val="00706565"/>
    <w:rsid w:val="00706AFD"/>
    <w:rsid w:val="007101F6"/>
    <w:rsid w:val="007110F9"/>
    <w:rsid w:val="007127D7"/>
    <w:rsid w:val="00716B2C"/>
    <w:rsid w:val="00717ED9"/>
    <w:rsid w:val="00723C28"/>
    <w:rsid w:val="00725DDC"/>
    <w:rsid w:val="00733CA7"/>
    <w:rsid w:val="00752E4D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08E6"/>
    <w:rsid w:val="008353C4"/>
    <w:rsid w:val="00841BC0"/>
    <w:rsid w:val="00850F21"/>
    <w:rsid w:val="008519BE"/>
    <w:rsid w:val="00854399"/>
    <w:rsid w:val="0089266B"/>
    <w:rsid w:val="008A0A6F"/>
    <w:rsid w:val="008A6963"/>
    <w:rsid w:val="008B1F1B"/>
    <w:rsid w:val="008C59F4"/>
    <w:rsid w:val="008C7C6B"/>
    <w:rsid w:val="008D0568"/>
    <w:rsid w:val="008D1A67"/>
    <w:rsid w:val="008E2C49"/>
    <w:rsid w:val="008E5C92"/>
    <w:rsid w:val="008F37C7"/>
    <w:rsid w:val="00903CA0"/>
    <w:rsid w:val="009066AB"/>
    <w:rsid w:val="009155C5"/>
    <w:rsid w:val="009224D2"/>
    <w:rsid w:val="009244B8"/>
    <w:rsid w:val="00924703"/>
    <w:rsid w:val="009314D8"/>
    <w:rsid w:val="00934F1C"/>
    <w:rsid w:val="009372D3"/>
    <w:rsid w:val="00945AD0"/>
    <w:rsid w:val="00946C45"/>
    <w:rsid w:val="00951B5C"/>
    <w:rsid w:val="00970FB5"/>
    <w:rsid w:val="00991DD0"/>
    <w:rsid w:val="00993069"/>
    <w:rsid w:val="009936F9"/>
    <w:rsid w:val="00993928"/>
    <w:rsid w:val="009A7A2F"/>
    <w:rsid w:val="009B5EBD"/>
    <w:rsid w:val="009C375C"/>
    <w:rsid w:val="009D0237"/>
    <w:rsid w:val="009D1F57"/>
    <w:rsid w:val="009D544B"/>
    <w:rsid w:val="009E1C89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15CC6"/>
    <w:rsid w:val="00A34708"/>
    <w:rsid w:val="00A437E4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6186"/>
    <w:rsid w:val="00AB7E34"/>
    <w:rsid w:val="00AC4B15"/>
    <w:rsid w:val="00AD18AF"/>
    <w:rsid w:val="00AD4A66"/>
    <w:rsid w:val="00AE2E44"/>
    <w:rsid w:val="00AE5240"/>
    <w:rsid w:val="00AF46D8"/>
    <w:rsid w:val="00AF6CEA"/>
    <w:rsid w:val="00B001CF"/>
    <w:rsid w:val="00B04C77"/>
    <w:rsid w:val="00B1178F"/>
    <w:rsid w:val="00B13448"/>
    <w:rsid w:val="00B145E2"/>
    <w:rsid w:val="00B16973"/>
    <w:rsid w:val="00B2012C"/>
    <w:rsid w:val="00B21673"/>
    <w:rsid w:val="00B3651A"/>
    <w:rsid w:val="00B5079A"/>
    <w:rsid w:val="00B51963"/>
    <w:rsid w:val="00B562EE"/>
    <w:rsid w:val="00B56D87"/>
    <w:rsid w:val="00B60AF2"/>
    <w:rsid w:val="00B65D6F"/>
    <w:rsid w:val="00B76423"/>
    <w:rsid w:val="00B80165"/>
    <w:rsid w:val="00B85DFC"/>
    <w:rsid w:val="00B90F5C"/>
    <w:rsid w:val="00BA5256"/>
    <w:rsid w:val="00BB1B0A"/>
    <w:rsid w:val="00BB1F15"/>
    <w:rsid w:val="00BB5EDB"/>
    <w:rsid w:val="00BC79CE"/>
    <w:rsid w:val="00BD1B83"/>
    <w:rsid w:val="00BE022A"/>
    <w:rsid w:val="00BE049E"/>
    <w:rsid w:val="00BF5992"/>
    <w:rsid w:val="00C0019B"/>
    <w:rsid w:val="00C0523C"/>
    <w:rsid w:val="00C10EF3"/>
    <w:rsid w:val="00C11854"/>
    <w:rsid w:val="00C14138"/>
    <w:rsid w:val="00C14C7A"/>
    <w:rsid w:val="00C153FC"/>
    <w:rsid w:val="00C233BD"/>
    <w:rsid w:val="00C26021"/>
    <w:rsid w:val="00C313A6"/>
    <w:rsid w:val="00C373AE"/>
    <w:rsid w:val="00C45A44"/>
    <w:rsid w:val="00C53DFB"/>
    <w:rsid w:val="00C54477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3221B"/>
    <w:rsid w:val="00D5182F"/>
    <w:rsid w:val="00D538E9"/>
    <w:rsid w:val="00D622C8"/>
    <w:rsid w:val="00D71B71"/>
    <w:rsid w:val="00D73E1E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6C31"/>
    <w:rsid w:val="00DB7C17"/>
    <w:rsid w:val="00DC49B1"/>
    <w:rsid w:val="00DC5BDF"/>
    <w:rsid w:val="00DE28F4"/>
    <w:rsid w:val="00DE6266"/>
    <w:rsid w:val="00DF14F6"/>
    <w:rsid w:val="00E01387"/>
    <w:rsid w:val="00E07CCB"/>
    <w:rsid w:val="00E10A1C"/>
    <w:rsid w:val="00E132E4"/>
    <w:rsid w:val="00E15014"/>
    <w:rsid w:val="00E172C4"/>
    <w:rsid w:val="00E200AF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88A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19E"/>
    <w:rsid w:val="00EF2C3D"/>
    <w:rsid w:val="00EF2CC8"/>
    <w:rsid w:val="00EF4582"/>
    <w:rsid w:val="00F05B09"/>
    <w:rsid w:val="00F14F7F"/>
    <w:rsid w:val="00F21E86"/>
    <w:rsid w:val="00F238A3"/>
    <w:rsid w:val="00F24FF9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9170E"/>
    <w:rsid w:val="00F9257A"/>
    <w:rsid w:val="00FB36EB"/>
    <w:rsid w:val="00FB3CE9"/>
    <w:rsid w:val="00FB611B"/>
    <w:rsid w:val="00FC0A5D"/>
    <w:rsid w:val="00FC21FB"/>
    <w:rsid w:val="00FC716F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C18A66"/>
  <w15:docId w15:val="{71970E5E-F2AA-4414-A6F4-0CFF53D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6F23B-C3B7-4837-8684-D380F6CD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4463</Words>
  <Characters>25444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11</cp:revision>
  <cp:lastPrinted>2025-07-16T07:25:00Z</cp:lastPrinted>
  <dcterms:created xsi:type="dcterms:W3CDTF">2025-06-24T12:42:00Z</dcterms:created>
  <dcterms:modified xsi:type="dcterms:W3CDTF">2025-10-13T09:20:00Z</dcterms:modified>
</cp:coreProperties>
</file>