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26.05.2025</w:t>
      </w:r>
    </w:p>
    <w:p>
      <w:pPr>
        <w:pStyle w:val="Normal"/>
        <w:spacing w:lineRule="auto" w:line="360"/>
        <w:jc w:val="both"/>
        <w:rPr>
          <w:rFonts w:ascii="Montserrat" w:hAnsi="Montserrat"/>
          <w:b/>
          <w:b/>
        </w:rPr>
      </w:pPr>
      <w:r>
        <w:rPr>
          <w:rFonts w:ascii="Montserrat" w:hAnsi="Montserrat"/>
          <w:b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b/>
        </w:rPr>
      </w:pPr>
      <w:r>
        <w:rPr>
          <w:rFonts w:ascii="Montserrat" w:hAnsi="Montserrat"/>
          <w:b/>
        </w:rPr>
        <w:t>В Отделении СФР по Краснодарскому краю добровольно формируют будущую пенсию 29 тысяч самозанятых граждан, применяющих налог на профессиональный доход</w:t>
      </w:r>
    </w:p>
    <w:p>
      <w:pPr>
        <w:pStyle w:val="Normal"/>
        <w:spacing w:lineRule="auto" w:line="360"/>
        <w:jc w:val="both"/>
        <w:rPr>
          <w:rFonts w:ascii="Montserrat" w:hAnsi="Montserrat"/>
          <w:b/>
          <w:b/>
        </w:rPr>
      </w:pPr>
      <w:r>
        <w:rPr>
          <w:rFonts w:ascii="Montserrat" w:hAnsi="Montserrat"/>
          <w:b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Самозанятые граждане, уплачивающие налог на профессиональный доход,  могут самостоятельно формировать свою страховую пенсию, добровольно уплачивая взносы на обязательное пенсионное страхование в Отделение Социального фонда России по Краснодарскому краю. Благодаря этому периоды деятельности будут учтены в страховой стаж, а страховые взносы позволят накопить индивидуальные пенсионные коэффициенты (ИПК).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Для жителей Кубани, планирующих самостоятельно формировать будущую пенсию, уплачивая страховые взносы, необходимо постоянно или временно проживать на территории Российской Федерации, а также не состоять в трудовых отношениях или работать по договорам гражданско-правового характера.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В добровольные правоотношения можно вступить, подав заявление в Отделение СФР по Краснодарскому краю. 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Сделать это можно несколькими способами: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 w:eastAsia="Times New Roman"/>
          <w:szCs w:val="24"/>
          <w:lang w:eastAsia="ru-RU"/>
        </w:rPr>
      </w:pPr>
      <w:r>
        <w:rPr>
          <w:rFonts w:eastAsia="Times New Roman" w:ascii="Montserrat" w:hAnsi="Montserrat"/>
          <w:szCs w:val="24"/>
          <w:lang w:eastAsia="ru-RU"/>
        </w:rPr>
        <w:t>на портале госуслуг или в мобильном приложении «Мой налог»;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 w:eastAsia="Times New Roman"/>
          <w:szCs w:val="24"/>
          <w:lang w:eastAsia="ru-RU"/>
        </w:rPr>
      </w:pPr>
      <w:r>
        <w:rPr>
          <w:rFonts w:eastAsia="Times New Roman" w:ascii="Montserrat" w:hAnsi="Montserrat"/>
          <w:szCs w:val="24"/>
          <w:lang w:eastAsia="ru-RU"/>
        </w:rPr>
        <w:t>в клиентской службе Отделения СФР по Краснодарскому краю.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  <w:lang w:eastAsia="en-US"/>
        </w:rPr>
      </w:pPr>
      <w:r>
        <w:rPr>
          <w:rFonts w:ascii="Montserrat" w:hAnsi="Montserrat"/>
        </w:rPr>
        <w:t xml:space="preserve">Перечислить страховые взносы необходимо не позднее 31 декабря текущего года. Сумму можно перечислить как единым платежом, так и разбить на несколько – по желанию гражданина. 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Минимальный размер страховых взносов, подлежащих уплате в 2025 году, составляет 59 241,60 рубля (при этом будет начислен 0,975 ИПК и засчитан стаж 1 год). 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Максимальный — 473 932,80 рубля (будет начислено 7,799 ИПК  и стаж 1 год).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  <w:lang w:eastAsia="en-US"/>
        </w:rPr>
      </w:pPr>
      <w:r>
        <w:rPr>
          <w:rFonts w:ascii="Montserrat" w:hAnsi="Montserrat"/>
        </w:rPr>
        <w:t>Взносы перечисляются через банк по реквизитам, доступным в мобильном приложении «Мой налог» или с помощью электронного сервиса на сайте СФР. Необходимые реквизиты для уплаты можно также получить в клиентской службе Отделения СФР по Краснодарскому краю.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На Кубани 29 тысячи самозанятых, применяющих налог на профессиональный доход, добровольно уплачивают страховые взносы для формирования будущей страховой пенсии по старости.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Напомним, что для назначения страховой пенсии по старости гражданин, достигший пенсионного возраста,  в 2025 году должен иметь не менее  15 лет стажа и 30 ИПК.</w:t>
      </w:r>
    </w:p>
    <w:p>
      <w:pPr>
        <w:pStyle w:val="Normal"/>
        <w:spacing w:lineRule="auto" w:line="360"/>
        <w:jc w:val="both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iCs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tserrat" w:hAnsi="Montserrat"/>
          <w:iCs/>
          <w:sz w:val="16"/>
          <w:szCs w:val="16"/>
        </w:rPr>
        <w:t xml:space="preserve"> </w:t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</w:rPr>
      </w:pPr>
      <w:bookmarkStart w:id="0" w:name="_GoBack"/>
      <w:bookmarkEnd w:id="0"/>
      <w:r>
        <w:rPr>
          <w:rFonts w:ascii="Montserrat" w:hAnsi="Montserrat"/>
          <w:iCs/>
          <w:sz w:val="16"/>
          <w:szCs w:val="16"/>
        </w:rPr>
        <w:t xml:space="preserve"> </w:t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texthighlight" w:customStyle="1">
    <w:name w:val="matching-text-highlight"/>
    <w:basedOn w:val="DefaultParagraphFont"/>
    <w:qFormat/>
    <w:rsid w:val="009776e8"/>
    <w:rPr/>
  </w:style>
  <w:style w:type="character" w:styleId="Vkitposttextrootjrdml" w:customStyle="1">
    <w:name w:val="vkitposttext__root--jrdml"/>
    <w:basedOn w:val="DefaultParagraphFont"/>
    <w:qFormat/>
    <w:rsid w:val="00c55f17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7EA9B-F84E-4756-ABBC-F26FFDFB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LibreOffice/7.3.5.2$Windows_X86_64 LibreOffice_project/184fe81b8c8c30d8b5082578aee2fed2ea847c01</Application>
  <AppVersion>15.0000</AppVersion>
  <Pages>2</Pages>
  <Words>337</Words>
  <Characters>2211</Characters>
  <CharactersWithSpaces>2541</CharactersWithSpaces>
  <Paragraphs>30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2025-04-24T06:17:00Z</dcterms:created>
  <dc:creator>Обиход Владимир Анатольевич</dc:creator>
  <dc:description/>
  <dc:language>ru-RU</dc:language>
  <cp:lastModifiedBy>Ревенко Ольга Александровна</cp:lastModifiedBy>
  <cp:lastPrinted>2025-05-16T07:08:00Z</cp:lastPrinted>
  <dcterms:modified xsi:type="dcterms:W3CDTF">2025-05-26T05:09:00Z</dcterms:modified>
  <cp:revision>22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