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83F" w:rsidRDefault="00FF5735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29.95pt;margin-top:-6.35pt;width:240pt;height:304.25pt;z-index:251658240;mso-width-relative:margin;mso-height-relative:margin" filled="f" stroked="f">
            <v:textbox style="mso-next-textbox:#_x0000_s1030">
              <w:txbxContent>
                <w:p w:rsidR="00FC6CBB" w:rsidRPr="00FC6CBB" w:rsidRDefault="00FC6CBB" w:rsidP="00FC6CBB">
                  <w:pPr>
                    <w:tabs>
                      <w:tab w:val="left" w:pos="1418"/>
                    </w:tabs>
                    <w:ind w:firstLine="0"/>
                    <w:jc w:val="left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№ </w:t>
                  </w:r>
                  <w:r w:rsidR="00D55F6F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4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к постановлению администрации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поселения Тимашевского района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____________№_______</w:t>
                  </w: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«Приложение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УТВЕРЖДЕНА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постановлением администрации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Медведовского сельского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 xml:space="preserve">поселения Тимашевского района 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 28.12.2023 г. № 203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(в редакции постановления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администрации Медведовского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сельского поселения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Тимашевского района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</w:pPr>
                  <w:r w:rsidRPr="00FC6CBB">
                    <w:rPr>
                      <w:rStyle w:val="a7"/>
                      <w:rFonts w:ascii="Times New Roman" w:hAnsi="Times New Roman"/>
                      <w:b w:val="0"/>
                      <w:bCs/>
                      <w:sz w:val="28"/>
                      <w:szCs w:val="28"/>
                    </w:rPr>
                    <w:t>от_____________№____________)</w:t>
                  </w:r>
                </w:p>
                <w:p w:rsidR="00FC6CBB" w:rsidRPr="00FC6CBB" w:rsidRDefault="00FC6CBB" w:rsidP="00FC6CBB">
                  <w:pPr>
                    <w:ind w:firstLine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3865" w:rsidRPr="00FC6CBB" w:rsidRDefault="00813865" w:rsidP="00FC6CBB">
                  <w:pPr>
                    <w:rPr>
                      <w:rStyle w:val="a7"/>
                      <w:b w:val="0"/>
                      <w:color w:val="auto"/>
                      <w:szCs w:val="28"/>
                    </w:rPr>
                  </w:pPr>
                </w:p>
              </w:txbxContent>
            </v:textbox>
          </v:shape>
        </w:pict>
      </w: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651BD1">
      <w:pPr>
        <w:pStyle w:val="1"/>
        <w:spacing w:before="240" w:beforeAutospacing="0" w:after="0" w:afterAutospacing="0"/>
        <w:jc w:val="center"/>
        <w:rPr>
          <w:sz w:val="28"/>
          <w:szCs w:val="28"/>
        </w:rPr>
      </w:pPr>
    </w:p>
    <w:p w:rsidR="00F35628" w:rsidRDefault="00F35628" w:rsidP="00394FA3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FC6CBB" w:rsidRDefault="00FC6CBB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</w:p>
    <w:p w:rsidR="00886BF7" w:rsidRDefault="00886BF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ПОДПРОГРАММА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Медведовского сельского поселения Тимашевского </w:t>
      </w:r>
    </w:p>
    <w:p w:rsidR="0094240B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Создание безбарьерной</w:t>
      </w:r>
      <w:r w:rsidR="00FB1CBC">
        <w:rPr>
          <w:sz w:val="28"/>
          <w:szCs w:val="28"/>
        </w:rPr>
        <w:t xml:space="preserve"> </w:t>
      </w:r>
      <w:r w:rsidR="00B81097" w:rsidRPr="00FB1CBC">
        <w:rPr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жизнедеятельности для маломобильных групп</w:t>
      </w:r>
      <w:r w:rsidR="00886BF7">
        <w:rPr>
          <w:sz w:val="28"/>
          <w:szCs w:val="28"/>
        </w:rPr>
        <w:t xml:space="preserve">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 xml:space="preserve">населения Медведовского сельского поселения </w:t>
      </w:r>
      <w:r w:rsidR="00B46E1E" w:rsidRPr="00FB1CBC">
        <w:rPr>
          <w:sz w:val="28"/>
          <w:szCs w:val="28"/>
        </w:rPr>
        <w:t xml:space="preserve"> </w:t>
      </w:r>
    </w:p>
    <w:p w:rsidR="003E27B0" w:rsidRDefault="00667E57" w:rsidP="0094240B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Тимашевского района»</w:t>
      </w:r>
      <w:r w:rsidR="00B81097" w:rsidRPr="00FB1CBC">
        <w:rPr>
          <w:sz w:val="28"/>
          <w:szCs w:val="28"/>
        </w:rPr>
        <w:t xml:space="preserve"> муниципальной программы</w:t>
      </w:r>
    </w:p>
    <w:p w:rsidR="003E27B0" w:rsidRDefault="00B8109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 w:rsidRPr="00FB1CBC">
        <w:rPr>
          <w:sz w:val="28"/>
          <w:szCs w:val="28"/>
        </w:rPr>
        <w:t>Медведовского сельского</w:t>
      </w:r>
      <w:r w:rsidR="00886BF7">
        <w:rPr>
          <w:sz w:val="28"/>
          <w:szCs w:val="28"/>
        </w:rPr>
        <w:t xml:space="preserve"> </w:t>
      </w:r>
      <w:r w:rsidRPr="00FB1CBC">
        <w:rPr>
          <w:sz w:val="28"/>
          <w:szCs w:val="28"/>
        </w:rPr>
        <w:t xml:space="preserve"> поселения Тимашевского</w:t>
      </w:r>
    </w:p>
    <w:p w:rsidR="00886BF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района «</w:t>
      </w:r>
      <w:r w:rsidR="00B81097" w:rsidRPr="00FB1CBC">
        <w:rPr>
          <w:sz w:val="28"/>
          <w:szCs w:val="28"/>
        </w:rPr>
        <w:t>Социально-экономическое</w:t>
      </w:r>
      <w:r w:rsidR="00886BF7">
        <w:rPr>
          <w:sz w:val="28"/>
          <w:szCs w:val="28"/>
        </w:rPr>
        <w:t xml:space="preserve"> </w:t>
      </w:r>
    </w:p>
    <w:p w:rsidR="00B81097" w:rsidRDefault="00667E57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и территориальное развитие»</w:t>
      </w:r>
    </w:p>
    <w:p w:rsidR="00105AD4" w:rsidRPr="00105AD4" w:rsidRDefault="00105AD4" w:rsidP="00886BF7">
      <w:pPr>
        <w:pStyle w:val="1"/>
        <w:spacing w:before="0" w:beforeAutospacing="0" w:after="0" w:afterAutospacing="0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7E6EE7">
        <w:rPr>
          <w:sz w:val="28"/>
          <w:szCs w:val="28"/>
        </w:rPr>
        <w:t xml:space="preserve">4 - </w:t>
      </w:r>
      <w:r>
        <w:rPr>
          <w:sz w:val="28"/>
          <w:szCs w:val="28"/>
        </w:rPr>
        <w:t>202</w:t>
      </w:r>
      <w:r w:rsidR="007E6EE7">
        <w:rPr>
          <w:sz w:val="28"/>
          <w:szCs w:val="28"/>
        </w:rPr>
        <w:t>6</w:t>
      </w:r>
      <w:r>
        <w:rPr>
          <w:sz w:val="28"/>
          <w:szCs w:val="28"/>
        </w:rPr>
        <w:t xml:space="preserve"> годы</w:t>
      </w:r>
    </w:p>
    <w:p w:rsidR="003E27B0" w:rsidRPr="00105AD4" w:rsidRDefault="003E27B0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</w:p>
    <w:p w:rsidR="00296CE5" w:rsidRDefault="00296CE5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5271C0">
        <w:rPr>
          <w:b w:val="0"/>
          <w:sz w:val="28"/>
          <w:szCs w:val="28"/>
        </w:rPr>
        <w:t>подпрограммы «</w:t>
      </w:r>
      <w:r w:rsidRPr="00B81097">
        <w:rPr>
          <w:b w:val="0"/>
          <w:sz w:val="28"/>
          <w:szCs w:val="28"/>
        </w:rPr>
        <w:t>Создание безбарьерной</w:t>
      </w:r>
      <w:r w:rsidR="0094240B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среды </w:t>
      </w:r>
    </w:p>
    <w:p w:rsidR="0094240B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жизнедеятельности для маломобильных групп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 xml:space="preserve"> </w:t>
      </w:r>
    </w:p>
    <w:p w:rsidR="003E27B0" w:rsidRDefault="00B81097" w:rsidP="0094240B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населения Медведовского сельского</w:t>
      </w:r>
    </w:p>
    <w:p w:rsidR="00B81097" w:rsidRDefault="00B81097" w:rsidP="00886BF7">
      <w:pPr>
        <w:pStyle w:val="1"/>
        <w:spacing w:before="0" w:beforeAutospacing="0" w:after="0" w:afterAutospacing="0"/>
        <w:ind w:firstLine="0"/>
        <w:jc w:val="center"/>
        <w:rPr>
          <w:b w:val="0"/>
          <w:sz w:val="28"/>
          <w:szCs w:val="28"/>
        </w:rPr>
      </w:pPr>
      <w:r w:rsidRPr="00B81097">
        <w:rPr>
          <w:b w:val="0"/>
          <w:sz w:val="28"/>
          <w:szCs w:val="28"/>
        </w:rPr>
        <w:t>поселения</w:t>
      </w:r>
      <w:r w:rsidR="003E27B0">
        <w:rPr>
          <w:b w:val="0"/>
          <w:sz w:val="28"/>
          <w:szCs w:val="28"/>
        </w:rPr>
        <w:t xml:space="preserve"> </w:t>
      </w:r>
      <w:r w:rsidRPr="00B81097">
        <w:rPr>
          <w:b w:val="0"/>
          <w:sz w:val="28"/>
          <w:szCs w:val="28"/>
        </w:rPr>
        <w:t>Тимашевского района</w:t>
      </w:r>
      <w:r w:rsidRPr="005271C0">
        <w:rPr>
          <w:b w:val="0"/>
          <w:sz w:val="28"/>
          <w:szCs w:val="28"/>
        </w:rPr>
        <w:t>»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4"/>
        <w:gridCol w:w="284"/>
        <w:gridCol w:w="2551"/>
        <w:gridCol w:w="2268"/>
      </w:tblGrid>
      <w:tr w:rsidR="00B81097" w:rsidRPr="005271C0" w:rsidTr="00E11478">
        <w:trPr>
          <w:trHeight w:val="123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1097" w:rsidRPr="0002295F" w:rsidRDefault="00B81097" w:rsidP="00612509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1097" w:rsidRPr="00B46E1E" w:rsidTr="00114CC8">
        <w:trPr>
          <w:trHeight w:val="851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</w:t>
            </w:r>
          </w:p>
          <w:p w:rsidR="00B81097" w:rsidRPr="00B46E1E" w:rsidRDefault="00B81097" w:rsidP="00612509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B81097" w:rsidRPr="00B46E1E" w:rsidRDefault="00B81097" w:rsidP="00612509"/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27B0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:rsidR="00B81097" w:rsidRPr="00B46E1E" w:rsidRDefault="00B81097" w:rsidP="00612509">
            <w:pPr>
              <w:pStyle w:val="aa"/>
              <w:ind w:right="-241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5E39" w:rsidRPr="001E15A4" w:rsidRDefault="00905E39" w:rsidP="00436039">
            <w:pPr>
              <w:pStyle w:val="a8"/>
              <w:ind w:left="-108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Медведовского сел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6E3B">
              <w:rPr>
                <w:rFonts w:ascii="Times New Roman" w:hAnsi="Times New Roman"/>
                <w:sz w:val="28"/>
                <w:szCs w:val="28"/>
              </w:rPr>
              <w:t>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6E3B">
              <w:rPr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sz w:val="28"/>
                <w:szCs w:val="28"/>
              </w:rPr>
              <w:t>курирующий данное на</w:t>
            </w:r>
            <w:r w:rsidR="0043603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правление</w:t>
            </w:r>
            <w:r w:rsidR="009C6E3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105AD4" w:rsidRDefault="00105AD4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Pr="00114CC8" w:rsidRDefault="00CF0BDB" w:rsidP="00114CC8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 Медведовского сельск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 поселения Тимашевского района, </w:t>
            </w:r>
            <w:r w:rsidR="00901ED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МУ «Управление СТС и ЖКХ Медведов</w:t>
            </w:r>
            <w:r w:rsidR="00436039">
              <w:rPr>
                <w:rFonts w:ascii="Times New Roman" w:hAnsi="Times New Roman"/>
                <w:sz w:val="28"/>
                <w:szCs w:val="28"/>
              </w:rPr>
              <w:t>-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lastRenderedPageBreak/>
              <w:t>ского сельского поселения Тимашевск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="00B81097" w:rsidRPr="0002295F">
              <w:rPr>
                <w:rFonts w:ascii="Times New Roman" w:hAnsi="Times New Roman"/>
                <w:sz w:val="28"/>
                <w:szCs w:val="28"/>
              </w:rPr>
              <w:t>го района»</w:t>
            </w:r>
          </w:p>
        </w:tc>
      </w:tr>
      <w:tr w:rsidR="00813865" w:rsidRPr="00B46E1E" w:rsidTr="00CF0BDB">
        <w:trPr>
          <w:trHeight w:val="582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3865" w:rsidRPr="00B46E1E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подпрограммы</w:t>
            </w:r>
          </w:p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Pr="00B46E1E" w:rsidRDefault="00813865" w:rsidP="00813865"/>
          <w:p w:rsidR="00813865" w:rsidRDefault="00813865" w:rsidP="00813865"/>
          <w:p w:rsidR="00813865" w:rsidRDefault="00813865" w:rsidP="00813865"/>
          <w:p w:rsidR="00813865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  <w:p w:rsidR="005D4345" w:rsidRPr="005D4345" w:rsidRDefault="005D4345" w:rsidP="005D4345"/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Перечень целевых показателей</w:t>
            </w:r>
          </w:p>
          <w:p w:rsidR="00813865" w:rsidRPr="0002295F" w:rsidRDefault="00813865" w:rsidP="00813865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муниципальной подпрограммы</w:t>
            </w:r>
          </w:p>
          <w:p w:rsidR="00813865" w:rsidRPr="00B46E1E" w:rsidRDefault="00813865" w:rsidP="00813865">
            <w:pPr>
              <w:ind w:firstLine="34"/>
            </w:pPr>
          </w:p>
          <w:p w:rsidR="00813865" w:rsidRPr="00B46E1E" w:rsidRDefault="00813865" w:rsidP="00813865">
            <w:pPr>
              <w:ind w:firstLine="0"/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3865" w:rsidRDefault="00813865" w:rsidP="00436039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Формирование к 202</w:t>
            </w:r>
            <w:r w:rsidR="005D43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 xml:space="preserve"> году условий, для обеспечения равного доступа инвалидов, наравне с другими, к физическому окр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жению, к транспорту, к информации и связи, а также объектам и услугам, о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крытым или предоставляемым для нас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46E1E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  <w:p w:rsidR="00813865" w:rsidRDefault="00813865" w:rsidP="00436039">
            <w:pPr>
              <w:ind w:left="-108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CF0BDB" w:rsidRDefault="00CF0BDB" w:rsidP="00436039">
            <w:pPr>
              <w:spacing w:line="216" w:lineRule="auto"/>
              <w:ind w:left="-108" w:firstLine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ограждением)</w:t>
            </w:r>
          </w:p>
        </w:tc>
      </w:tr>
      <w:tr w:rsidR="00813865" w:rsidRPr="005271C0" w:rsidTr="00E11478">
        <w:trPr>
          <w:trHeight w:val="1149"/>
        </w:trPr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BDB" w:rsidRDefault="00CF0BDB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 xml:space="preserve">Сроки реализации </w:t>
            </w:r>
          </w:p>
          <w:p w:rsidR="00813865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105AD4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813865" w:rsidRPr="00813865" w:rsidRDefault="00813865" w:rsidP="008138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</w:t>
            </w:r>
          </w:p>
          <w:p w:rsidR="00813865" w:rsidRPr="00813865" w:rsidRDefault="00813865" w:rsidP="00813865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13865">
              <w:rPr>
                <w:rFonts w:ascii="Times New Roman" w:hAnsi="Times New Roman" w:cs="Times New Roman"/>
                <w:sz w:val="28"/>
                <w:szCs w:val="28"/>
              </w:rPr>
              <w:t>ассигнований подпрограммы</w:t>
            </w:r>
          </w:p>
          <w:p w:rsidR="00813865" w:rsidRDefault="00813865" w:rsidP="00813865"/>
          <w:p w:rsidR="00813865" w:rsidRPr="00813865" w:rsidRDefault="00813865" w:rsidP="00813865"/>
        </w:tc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F0BDB" w:rsidRDefault="00CF0BDB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</w:p>
          <w:p w:rsidR="00813865" w:rsidRDefault="009C6E3B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 – 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813865" w:rsidRDefault="00813865" w:rsidP="00436039">
            <w:pPr>
              <w:ind w:left="-108"/>
            </w:pPr>
          </w:p>
          <w:p w:rsidR="00813865" w:rsidRDefault="00813865" w:rsidP="00436039">
            <w:pPr>
              <w:ind w:left="-108"/>
            </w:pPr>
          </w:p>
          <w:p w:rsidR="00813865" w:rsidRPr="0002295F" w:rsidRDefault="00813865" w:rsidP="00436039">
            <w:pPr>
              <w:pStyle w:val="a8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граммы составляет </w:t>
            </w:r>
            <w:r w:rsidR="00CF0BDB">
              <w:rPr>
                <w:rFonts w:ascii="Times New Roman" w:hAnsi="Times New Roman"/>
                <w:sz w:val="28"/>
                <w:szCs w:val="28"/>
              </w:rPr>
              <w:t>500,0</w:t>
            </w:r>
            <w:r w:rsidR="00AE23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5233E">
              <w:rPr>
                <w:rFonts w:ascii="Times New Roman" w:hAnsi="Times New Roman"/>
                <w:sz w:val="28"/>
                <w:szCs w:val="28"/>
              </w:rPr>
              <w:t>тыс. рублей, из них средств местного бюджета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813865" w:rsidRPr="0002295F" w:rsidRDefault="00CF0BDB" w:rsidP="00436039">
            <w:pPr>
              <w:pStyle w:val="a8"/>
              <w:ind w:left="-108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  <w:r w:rsidR="00813865" w:rsidRPr="0002295F">
              <w:rPr>
                <w:rFonts w:ascii="Times New Roman" w:hAnsi="Times New Roman"/>
                <w:sz w:val="28"/>
                <w:szCs w:val="28"/>
              </w:rPr>
              <w:t xml:space="preserve"> тыс. рублей, в том числе по годам:</w:t>
            </w:r>
          </w:p>
          <w:p w:rsidR="00813865" w:rsidRPr="00813865" w:rsidRDefault="00813865" w:rsidP="00436039">
            <w:pPr>
              <w:ind w:left="-108" w:firstLine="34"/>
            </w:pPr>
          </w:p>
        </w:tc>
      </w:tr>
      <w:tr w:rsidR="00813865" w:rsidRPr="00EF69BC" w:rsidTr="00E114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 w:val="restart"/>
          </w:tcPr>
          <w:p w:rsidR="00813865" w:rsidRPr="00105AD4" w:rsidRDefault="00813865" w:rsidP="0081386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годам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подпрограмм</w:t>
            </w:r>
          </w:p>
        </w:tc>
        <w:tc>
          <w:tcPr>
            <w:tcW w:w="2268" w:type="dxa"/>
            <w:gridSpan w:val="2"/>
            <w:vMerge w:val="restart"/>
          </w:tcPr>
          <w:p w:rsidR="00813865" w:rsidRPr="0002295F" w:rsidRDefault="00813865" w:rsidP="00813865">
            <w:pPr>
              <w:pStyle w:val="a8"/>
              <w:jc w:val="center"/>
              <w:rPr>
                <w:rFonts w:cs="Aria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Всего</w:t>
            </w:r>
          </w:p>
          <w:p w:rsidR="00813865" w:rsidRPr="005271C0" w:rsidRDefault="00813865" w:rsidP="00813865">
            <w:pPr>
              <w:ind w:firstLine="0"/>
            </w:pPr>
          </w:p>
        </w:tc>
        <w:tc>
          <w:tcPr>
            <w:tcW w:w="4819" w:type="dxa"/>
            <w:gridSpan w:val="2"/>
          </w:tcPr>
          <w:p w:rsidR="00813865" w:rsidRPr="0002295F" w:rsidRDefault="00813865" w:rsidP="0094240B">
            <w:pPr>
              <w:pStyle w:val="a8"/>
              <w:ind w:right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813865" w:rsidRPr="00EF69BC" w:rsidTr="00E1147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2552" w:type="dxa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vMerge/>
          </w:tcPr>
          <w:p w:rsidR="00813865" w:rsidRPr="00EF69BC" w:rsidRDefault="00813865" w:rsidP="00612509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 (тыс.руб.)</w:t>
            </w:r>
          </w:p>
        </w:tc>
        <w:tc>
          <w:tcPr>
            <w:tcW w:w="2268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 (тыс.руб.)</w:t>
            </w:r>
          </w:p>
        </w:tc>
      </w:tr>
      <w:tr w:rsidR="00F22F5D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F22F5D" w:rsidRPr="0002295F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F22F5D" w:rsidRDefault="00F22F5D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F22F5D" w:rsidRPr="0002295F" w:rsidRDefault="00F22F5D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vAlign w:val="center"/>
          </w:tcPr>
          <w:p w:rsidR="00F22F5D" w:rsidRDefault="00F22F5D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CF0BDB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813865" w:rsidRPr="0002295F" w:rsidRDefault="00CF0BDB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30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5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CF0BDB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813865" w:rsidRDefault="00CF0BDB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17"/>
        </w:trPr>
        <w:tc>
          <w:tcPr>
            <w:tcW w:w="2552" w:type="dxa"/>
          </w:tcPr>
          <w:p w:rsidR="00813865" w:rsidRPr="0002295F" w:rsidRDefault="00813865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 w:rsidR="009C6E3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:rsidR="00813865" w:rsidRDefault="00533389" w:rsidP="00B76750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813865" w:rsidRDefault="00533389" w:rsidP="0002295F">
            <w:pPr>
              <w:ind w:firstLine="34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813865" w:rsidRPr="00EF69BC" w:rsidTr="00E11478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98"/>
        </w:trPr>
        <w:tc>
          <w:tcPr>
            <w:tcW w:w="2552" w:type="dxa"/>
          </w:tcPr>
          <w:p w:rsidR="00813865" w:rsidRPr="0002295F" w:rsidRDefault="00813865" w:rsidP="009E4FE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2268" w:type="dxa"/>
            <w:gridSpan w:val="2"/>
            <w:vAlign w:val="center"/>
          </w:tcPr>
          <w:p w:rsidR="00813865" w:rsidRPr="0002295F" w:rsidRDefault="00CF0BDB" w:rsidP="00B7675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2551" w:type="dxa"/>
          </w:tcPr>
          <w:p w:rsidR="00813865" w:rsidRPr="0002295F" w:rsidRDefault="00813865" w:rsidP="00612509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2268" w:type="dxa"/>
            <w:vAlign w:val="center"/>
          </w:tcPr>
          <w:p w:rsidR="002230E8" w:rsidRPr="002230E8" w:rsidRDefault="00CF0BDB" w:rsidP="00223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</w:tr>
    </w:tbl>
    <w:p w:rsidR="0094240B" w:rsidRDefault="0094240B" w:rsidP="00B15A81">
      <w:pPr>
        <w:pStyle w:val="1"/>
        <w:spacing w:before="0" w:beforeAutospacing="0" w:after="0" w:afterAutospacing="0"/>
        <w:ind w:right="-427" w:firstLine="0"/>
        <w:rPr>
          <w:sz w:val="28"/>
          <w:szCs w:val="28"/>
        </w:rPr>
      </w:pP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bCs w:val="0"/>
          <w:sz w:val="28"/>
          <w:szCs w:val="28"/>
        </w:rPr>
      </w:pPr>
      <w:r w:rsidRPr="00557B2B">
        <w:rPr>
          <w:b w:val="0"/>
          <w:sz w:val="28"/>
          <w:szCs w:val="28"/>
        </w:rPr>
        <w:t xml:space="preserve">1. </w:t>
      </w:r>
      <w:r w:rsidR="003F48BF" w:rsidRPr="00557B2B">
        <w:rPr>
          <w:b w:val="0"/>
          <w:bCs w:val="0"/>
          <w:sz w:val="28"/>
          <w:szCs w:val="28"/>
        </w:rPr>
        <w:t>Характеристика текущего состояния</w:t>
      </w:r>
      <w:r w:rsidRPr="00557B2B">
        <w:rPr>
          <w:b w:val="0"/>
          <w:bCs w:val="0"/>
          <w:sz w:val="28"/>
          <w:szCs w:val="28"/>
        </w:rPr>
        <w:t xml:space="preserve"> </w:t>
      </w:r>
      <w:r w:rsidR="003F48BF" w:rsidRPr="00557B2B">
        <w:rPr>
          <w:b w:val="0"/>
          <w:bCs w:val="0"/>
          <w:sz w:val="28"/>
          <w:szCs w:val="28"/>
        </w:rPr>
        <w:t>и прогноз</w:t>
      </w:r>
    </w:p>
    <w:p w:rsidR="00E600FC" w:rsidRPr="00557B2B" w:rsidRDefault="00E600FC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 w:rsidRPr="00557B2B">
        <w:rPr>
          <w:b w:val="0"/>
          <w:bCs w:val="0"/>
          <w:sz w:val="28"/>
          <w:szCs w:val="28"/>
        </w:rPr>
        <w:t>р</w:t>
      </w:r>
      <w:r w:rsidR="003F48BF" w:rsidRPr="00557B2B">
        <w:rPr>
          <w:b w:val="0"/>
          <w:bCs w:val="0"/>
          <w:sz w:val="28"/>
          <w:szCs w:val="28"/>
        </w:rPr>
        <w:t>азвития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>оответствующей</w:t>
      </w:r>
      <w:r w:rsidRPr="00557B2B">
        <w:rPr>
          <w:b w:val="0"/>
          <w:bCs w:val="0"/>
          <w:sz w:val="28"/>
          <w:szCs w:val="28"/>
        </w:rPr>
        <w:t xml:space="preserve"> с</w:t>
      </w:r>
      <w:r w:rsidR="003F48BF" w:rsidRPr="00557B2B">
        <w:rPr>
          <w:b w:val="0"/>
          <w:bCs w:val="0"/>
          <w:sz w:val="28"/>
          <w:szCs w:val="28"/>
        </w:rPr>
        <w:t xml:space="preserve">феры </w:t>
      </w:r>
      <w:r w:rsidR="003F48BF" w:rsidRPr="00557B2B">
        <w:rPr>
          <w:b w:val="0"/>
          <w:sz w:val="28"/>
          <w:szCs w:val="28"/>
        </w:rPr>
        <w:t>по</w:t>
      </w:r>
    </w:p>
    <w:p w:rsidR="003F48BF" w:rsidRPr="00557B2B" w:rsidRDefault="009C6E3B" w:rsidP="003E27B0">
      <w:pPr>
        <w:pStyle w:val="1"/>
        <w:spacing w:before="0" w:beforeAutospacing="0" w:after="0" w:afterAutospacing="0"/>
        <w:ind w:right="-427" w:firstLine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созданию безбарьерной среды</w:t>
      </w:r>
    </w:p>
    <w:p w:rsidR="003F48BF" w:rsidRPr="003F48BF" w:rsidRDefault="003F48BF" w:rsidP="003E27B0">
      <w:pPr>
        <w:pStyle w:val="1"/>
        <w:spacing w:before="0" w:beforeAutospacing="0" w:after="0" w:afterAutospacing="0"/>
        <w:ind w:right="-427"/>
        <w:rPr>
          <w:sz w:val="28"/>
          <w:szCs w:val="28"/>
        </w:rPr>
      </w:pPr>
    </w:p>
    <w:p w:rsidR="003E27B0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BD6F03">
        <w:rPr>
          <w:b w:val="0"/>
          <w:bCs w:val="0"/>
          <w:kern w:val="0"/>
          <w:sz w:val="28"/>
          <w:szCs w:val="28"/>
        </w:rPr>
        <w:t>В Медведовском сельском поселении отмечается тенденция увеличения уровня инвалидиза</w:t>
      </w:r>
      <w:r w:rsidR="00813865">
        <w:rPr>
          <w:b w:val="0"/>
          <w:bCs w:val="0"/>
          <w:kern w:val="0"/>
          <w:sz w:val="28"/>
          <w:szCs w:val="28"/>
        </w:rPr>
        <w:t xml:space="preserve">ции населения: по состоянию на </w:t>
      </w:r>
      <w:r w:rsidRPr="00BD6F03">
        <w:rPr>
          <w:b w:val="0"/>
          <w:bCs w:val="0"/>
          <w:kern w:val="0"/>
          <w:sz w:val="28"/>
          <w:szCs w:val="28"/>
        </w:rPr>
        <w:t>1 января 20</w:t>
      </w:r>
      <w:r w:rsidR="004F656C" w:rsidRPr="00BD6F03">
        <w:rPr>
          <w:b w:val="0"/>
          <w:bCs w:val="0"/>
          <w:kern w:val="0"/>
          <w:sz w:val="28"/>
          <w:szCs w:val="28"/>
        </w:rPr>
        <w:t>2</w:t>
      </w:r>
      <w:r w:rsidR="00CF0BDB">
        <w:rPr>
          <w:b w:val="0"/>
          <w:bCs w:val="0"/>
          <w:kern w:val="0"/>
          <w:sz w:val="28"/>
          <w:szCs w:val="28"/>
        </w:rPr>
        <w:t>3</w:t>
      </w:r>
      <w:r w:rsidRPr="00BD6F03">
        <w:rPr>
          <w:b w:val="0"/>
          <w:bCs w:val="0"/>
          <w:kern w:val="0"/>
          <w:sz w:val="28"/>
          <w:szCs w:val="28"/>
        </w:rPr>
        <w:t xml:space="preserve"> г. насчитыв</w:t>
      </w:r>
      <w:r w:rsidRPr="00BD6F03">
        <w:rPr>
          <w:b w:val="0"/>
          <w:bCs w:val="0"/>
          <w:kern w:val="0"/>
          <w:sz w:val="28"/>
          <w:szCs w:val="28"/>
        </w:rPr>
        <w:t>а</w:t>
      </w:r>
      <w:r w:rsidRPr="00BD6F03">
        <w:rPr>
          <w:b w:val="0"/>
          <w:bCs w:val="0"/>
          <w:kern w:val="0"/>
          <w:sz w:val="28"/>
          <w:szCs w:val="28"/>
        </w:rPr>
        <w:t>лось 14</w:t>
      </w:r>
      <w:r w:rsidR="009C6E3B">
        <w:rPr>
          <w:b w:val="0"/>
          <w:bCs w:val="0"/>
          <w:kern w:val="0"/>
          <w:sz w:val="28"/>
          <w:szCs w:val="28"/>
        </w:rPr>
        <w:t>4</w:t>
      </w:r>
      <w:r w:rsidR="00CF0BDB">
        <w:rPr>
          <w:b w:val="0"/>
          <w:bCs w:val="0"/>
          <w:kern w:val="0"/>
          <w:sz w:val="28"/>
          <w:szCs w:val="28"/>
        </w:rPr>
        <w:t>5</w:t>
      </w:r>
      <w:r w:rsidR="009C6E3B">
        <w:rPr>
          <w:b w:val="0"/>
          <w:bCs w:val="0"/>
          <w:kern w:val="0"/>
          <w:sz w:val="28"/>
          <w:szCs w:val="28"/>
        </w:rPr>
        <w:t xml:space="preserve"> инвалидов</w:t>
      </w:r>
      <w:r w:rsidRPr="00BD6F03">
        <w:rPr>
          <w:b w:val="0"/>
          <w:bCs w:val="0"/>
          <w:kern w:val="0"/>
          <w:sz w:val="28"/>
          <w:szCs w:val="28"/>
        </w:rPr>
        <w:t>, в том числе 7</w:t>
      </w:r>
      <w:r w:rsidR="004F656C" w:rsidRPr="00BD6F03">
        <w:rPr>
          <w:b w:val="0"/>
          <w:bCs w:val="0"/>
          <w:kern w:val="0"/>
          <w:sz w:val="28"/>
          <w:szCs w:val="28"/>
        </w:rPr>
        <w:t>8</w:t>
      </w:r>
      <w:r w:rsidRPr="00BD6F03">
        <w:rPr>
          <w:b w:val="0"/>
          <w:bCs w:val="0"/>
          <w:kern w:val="0"/>
          <w:sz w:val="28"/>
          <w:szCs w:val="28"/>
        </w:rPr>
        <w:t xml:space="preserve"> д</w:t>
      </w:r>
      <w:r w:rsidR="004F656C" w:rsidRPr="00BD6F03">
        <w:rPr>
          <w:b w:val="0"/>
          <w:bCs w:val="0"/>
          <w:kern w:val="0"/>
          <w:sz w:val="28"/>
          <w:szCs w:val="28"/>
        </w:rPr>
        <w:t>етей-инвалидов</w:t>
      </w:r>
      <w:r w:rsidR="00BD6F03" w:rsidRPr="00BD6F03">
        <w:rPr>
          <w:b w:val="0"/>
          <w:bCs w:val="0"/>
          <w:kern w:val="0"/>
          <w:sz w:val="28"/>
          <w:szCs w:val="28"/>
        </w:rPr>
        <w:t>.</w:t>
      </w:r>
    </w:p>
    <w:p w:rsidR="00172573" w:rsidRDefault="003F48BF" w:rsidP="00A02E6A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FB1CBC">
        <w:rPr>
          <w:b w:val="0"/>
          <w:bCs w:val="0"/>
          <w:kern w:val="0"/>
          <w:sz w:val="28"/>
          <w:szCs w:val="28"/>
        </w:rPr>
        <w:t>Остается высоким показатель инвалидности в трудоспособном возрасте. Из общего количества инвалидов - 3</w:t>
      </w:r>
      <w:r w:rsidR="004F656C">
        <w:rPr>
          <w:b w:val="0"/>
          <w:bCs w:val="0"/>
          <w:kern w:val="0"/>
          <w:sz w:val="28"/>
          <w:szCs w:val="28"/>
        </w:rPr>
        <w:t>9</w:t>
      </w:r>
      <w:r w:rsidR="00557B2B">
        <w:rPr>
          <w:b w:val="0"/>
          <w:bCs w:val="0"/>
          <w:kern w:val="0"/>
          <w:sz w:val="28"/>
          <w:szCs w:val="28"/>
        </w:rPr>
        <w:t>,5</w:t>
      </w:r>
      <w:r w:rsidR="00DF7FCF">
        <w:rPr>
          <w:b w:val="0"/>
          <w:bCs w:val="0"/>
          <w:kern w:val="0"/>
          <w:sz w:val="28"/>
          <w:szCs w:val="28"/>
        </w:rPr>
        <w:t xml:space="preserve"> процента</w:t>
      </w:r>
      <w:r w:rsidR="00557B2B">
        <w:rPr>
          <w:b w:val="0"/>
          <w:bCs w:val="0"/>
          <w:kern w:val="0"/>
          <w:sz w:val="28"/>
          <w:szCs w:val="28"/>
        </w:rPr>
        <w:t xml:space="preserve"> </w:t>
      </w:r>
      <w:r w:rsidRPr="00FB1CBC">
        <w:rPr>
          <w:b w:val="0"/>
          <w:bCs w:val="0"/>
          <w:kern w:val="0"/>
          <w:sz w:val="28"/>
          <w:szCs w:val="28"/>
        </w:rPr>
        <w:t>- инв</w:t>
      </w:r>
      <w:r w:rsidR="00172573" w:rsidRPr="00FB1CBC">
        <w:rPr>
          <w:b w:val="0"/>
          <w:bCs w:val="0"/>
          <w:kern w:val="0"/>
          <w:sz w:val="28"/>
          <w:szCs w:val="28"/>
        </w:rPr>
        <w:t>алиды трудоспособн</w:t>
      </w:r>
      <w:r w:rsidR="00172573" w:rsidRPr="00FB1CBC">
        <w:rPr>
          <w:b w:val="0"/>
          <w:bCs w:val="0"/>
          <w:kern w:val="0"/>
          <w:sz w:val="28"/>
          <w:szCs w:val="28"/>
        </w:rPr>
        <w:t>о</w:t>
      </w:r>
      <w:r w:rsidR="00172573" w:rsidRPr="00FB1CBC">
        <w:rPr>
          <w:b w:val="0"/>
          <w:bCs w:val="0"/>
          <w:kern w:val="0"/>
          <w:sz w:val="28"/>
          <w:szCs w:val="28"/>
        </w:rPr>
        <w:t>го возраста.</w:t>
      </w:r>
    </w:p>
    <w:p w:rsidR="00022F4F" w:rsidRDefault="00A02E6A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ab/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Каждый </w:t>
      </w:r>
      <w:r w:rsidR="003F48BF">
        <w:rPr>
          <w:b w:val="0"/>
          <w:bCs w:val="0"/>
          <w:kern w:val="0"/>
          <w:sz w:val="28"/>
          <w:szCs w:val="28"/>
        </w:rPr>
        <w:t>двенадцатый</w:t>
      </w:r>
      <w:r w:rsidR="003F48BF" w:rsidRPr="003F48BF">
        <w:rPr>
          <w:b w:val="0"/>
          <w:bCs w:val="0"/>
          <w:kern w:val="0"/>
          <w:sz w:val="28"/>
          <w:szCs w:val="28"/>
        </w:rPr>
        <w:t xml:space="preserve"> житель Медведовского сельского поселения отн</w:t>
      </w:r>
      <w:r w:rsidR="003F48BF" w:rsidRPr="003F48BF">
        <w:rPr>
          <w:b w:val="0"/>
          <w:bCs w:val="0"/>
          <w:kern w:val="0"/>
          <w:sz w:val="28"/>
          <w:szCs w:val="28"/>
        </w:rPr>
        <w:t>о</w:t>
      </w:r>
      <w:r w:rsidR="003F48BF" w:rsidRPr="003F48BF">
        <w:rPr>
          <w:b w:val="0"/>
          <w:bCs w:val="0"/>
          <w:kern w:val="0"/>
          <w:sz w:val="28"/>
          <w:szCs w:val="28"/>
        </w:rPr>
        <w:t>сится к МГН и нуждается в активной поддержке государства и общест</w:t>
      </w:r>
      <w:r w:rsidR="00022F4F">
        <w:rPr>
          <w:b w:val="0"/>
          <w:bCs w:val="0"/>
          <w:kern w:val="0"/>
          <w:sz w:val="28"/>
          <w:szCs w:val="28"/>
        </w:rPr>
        <w:t xml:space="preserve">ва. </w:t>
      </w:r>
    </w:p>
    <w:p w:rsidR="003F48BF" w:rsidRPr="003F48BF" w:rsidRDefault="00022F4F" w:rsidP="00022F4F">
      <w:pPr>
        <w:pStyle w:val="1"/>
        <w:tabs>
          <w:tab w:val="left" w:pos="0"/>
        </w:tabs>
        <w:spacing w:before="0" w:beforeAutospacing="0" w:after="0" w:afterAutospacing="0" w:line="252" w:lineRule="auto"/>
        <w:ind w:firstLine="0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lastRenderedPageBreak/>
        <w:tab/>
      </w:r>
      <w:r w:rsidR="003F48BF" w:rsidRPr="003F48BF">
        <w:rPr>
          <w:b w:val="0"/>
          <w:bCs w:val="0"/>
          <w:kern w:val="0"/>
          <w:sz w:val="28"/>
          <w:szCs w:val="28"/>
        </w:rPr>
        <w:t>Сегодня на уровне государства вопросы доступной среды для инвалидов и МГН являются одним из приоритетных направлений социальной политики.</w:t>
      </w:r>
    </w:p>
    <w:p w:rsidR="003F48BF" w:rsidRDefault="003F48BF" w:rsidP="00022F4F">
      <w:pPr>
        <w:pStyle w:val="1"/>
        <w:spacing w:before="0" w:beforeAutospacing="0" w:after="0" w:afterAutospacing="0" w:line="252" w:lineRule="auto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 Конвенции ООН о правах инвалидов от 13 декабря 2006 г., р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тифицированной </w:t>
      </w:r>
      <w:hyperlink r:id="rId8" w:history="1">
        <w:r w:rsidR="001169FC">
          <w:rPr>
            <w:b w:val="0"/>
            <w:bCs w:val="0"/>
            <w:kern w:val="0"/>
            <w:sz w:val="28"/>
            <w:szCs w:val="28"/>
          </w:rPr>
          <w:t xml:space="preserve">Федеральным законом от </w:t>
        </w:r>
        <w:r w:rsidRPr="003F48BF">
          <w:rPr>
            <w:b w:val="0"/>
            <w:bCs w:val="0"/>
            <w:kern w:val="0"/>
            <w:sz w:val="28"/>
            <w:szCs w:val="28"/>
          </w:rPr>
          <w:t>3 мая 2012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Pr="003F48BF">
          <w:rPr>
            <w:b w:val="0"/>
            <w:bCs w:val="0"/>
            <w:kern w:val="0"/>
            <w:sz w:val="28"/>
            <w:szCs w:val="28"/>
          </w:rPr>
          <w:t>46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ФЗ </w:t>
        </w:r>
        <w:r w:rsidR="00AE6746">
          <w:rPr>
            <w:b w:val="0"/>
            <w:bCs w:val="0"/>
            <w:kern w:val="0"/>
            <w:sz w:val="28"/>
            <w:szCs w:val="28"/>
          </w:rPr>
          <w:t>«</w:t>
        </w:r>
        <w:r w:rsidRPr="003F48BF">
          <w:rPr>
            <w:b w:val="0"/>
            <w:bCs w:val="0"/>
            <w:kern w:val="0"/>
            <w:sz w:val="28"/>
            <w:szCs w:val="28"/>
          </w:rPr>
          <w:t>О ратифик</w:t>
        </w:r>
        <w:r w:rsidRPr="003F48BF">
          <w:rPr>
            <w:b w:val="0"/>
            <w:bCs w:val="0"/>
            <w:kern w:val="0"/>
            <w:sz w:val="28"/>
            <w:szCs w:val="28"/>
          </w:rPr>
          <w:t>а</w:t>
        </w:r>
        <w:r w:rsidRPr="003F48BF">
          <w:rPr>
            <w:b w:val="0"/>
            <w:bCs w:val="0"/>
            <w:kern w:val="0"/>
            <w:sz w:val="28"/>
            <w:szCs w:val="28"/>
          </w:rPr>
          <w:t>ции Конвенции о правах инвалидов</w:t>
        </w:r>
        <w:r w:rsidR="00AE6746">
          <w:rPr>
            <w:b w:val="0"/>
            <w:bCs w:val="0"/>
            <w:kern w:val="0"/>
            <w:sz w:val="28"/>
            <w:szCs w:val="28"/>
          </w:rPr>
          <w:t>»</w:t>
        </w:r>
      </w:hyperlink>
      <w:r w:rsidRPr="003F48BF">
        <w:rPr>
          <w:b w:val="0"/>
          <w:bCs w:val="0"/>
          <w:kern w:val="0"/>
          <w:sz w:val="28"/>
          <w:szCs w:val="28"/>
        </w:rPr>
        <w:t>, государства - участники Конвенции ООН должны принимать надлежащие меры для обеспечения инвалидам доступа н</w:t>
      </w:r>
      <w:r w:rsidRPr="003F48BF">
        <w:rPr>
          <w:b w:val="0"/>
          <w:bCs w:val="0"/>
          <w:kern w:val="0"/>
          <w:sz w:val="28"/>
          <w:szCs w:val="28"/>
        </w:rPr>
        <w:t>а</w:t>
      </w:r>
      <w:r w:rsidRPr="003F48BF">
        <w:rPr>
          <w:b w:val="0"/>
          <w:bCs w:val="0"/>
          <w:kern w:val="0"/>
          <w:sz w:val="28"/>
          <w:szCs w:val="28"/>
        </w:rPr>
        <w:t>равне с другими гражданами к физическому окружению (здания и сооружения, окружающие человека в повседневной жизни), транспорту, информации и св</w:t>
      </w:r>
      <w:r w:rsidRPr="003F48BF">
        <w:rPr>
          <w:b w:val="0"/>
          <w:bCs w:val="0"/>
          <w:kern w:val="0"/>
          <w:sz w:val="28"/>
          <w:szCs w:val="28"/>
        </w:rPr>
        <w:t>я</w:t>
      </w:r>
      <w:r w:rsidRPr="003F48BF">
        <w:rPr>
          <w:b w:val="0"/>
          <w:bCs w:val="0"/>
          <w:kern w:val="0"/>
          <w:sz w:val="28"/>
          <w:szCs w:val="28"/>
        </w:rPr>
        <w:t>зи, а также к другим объектам и услугам, открытым или предоставляемым для населения.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Законодательством Российской Федерации, в том числе </w:t>
      </w:r>
      <w:hyperlink r:id="rId9" w:history="1">
        <w:r w:rsidR="00813865">
          <w:rPr>
            <w:b w:val="0"/>
            <w:bCs w:val="0"/>
            <w:kern w:val="0"/>
            <w:sz w:val="28"/>
            <w:szCs w:val="28"/>
          </w:rPr>
          <w:t>Ф</w:t>
        </w:r>
        <w:r w:rsidRPr="003F48BF">
          <w:rPr>
            <w:b w:val="0"/>
            <w:bCs w:val="0"/>
            <w:kern w:val="0"/>
            <w:sz w:val="28"/>
            <w:szCs w:val="28"/>
          </w:rPr>
          <w:t>едеральными законами от 24 ноября 1995 г</w:t>
        </w:r>
        <w:r w:rsidR="001169FC">
          <w:rPr>
            <w:b w:val="0"/>
            <w:bCs w:val="0"/>
            <w:kern w:val="0"/>
            <w:sz w:val="28"/>
            <w:szCs w:val="28"/>
          </w:rPr>
          <w:t>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181-ФЗ "О социальной защите инвалидов в Ро</w:t>
        </w:r>
        <w:r w:rsidRPr="003F48BF">
          <w:rPr>
            <w:b w:val="0"/>
            <w:bCs w:val="0"/>
            <w:kern w:val="0"/>
            <w:sz w:val="28"/>
            <w:szCs w:val="28"/>
          </w:rPr>
          <w:t>с</w:t>
        </w:r>
        <w:r w:rsidRPr="003F48BF">
          <w:rPr>
            <w:b w:val="0"/>
            <w:bCs w:val="0"/>
            <w:kern w:val="0"/>
            <w:sz w:val="28"/>
            <w:szCs w:val="28"/>
          </w:rPr>
          <w:t>сийской Федерации"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1169FC">
        <w:rPr>
          <w:b w:val="0"/>
          <w:bCs w:val="0"/>
          <w:kern w:val="0"/>
          <w:sz w:val="28"/>
          <w:szCs w:val="28"/>
        </w:rPr>
        <w:t xml:space="preserve"> </w:t>
      </w:r>
      <w:hyperlink r:id="rId10" w:history="1">
        <w:r w:rsidR="001169FC">
          <w:rPr>
            <w:b w:val="0"/>
            <w:bCs w:val="0"/>
            <w:kern w:val="0"/>
            <w:sz w:val="28"/>
            <w:szCs w:val="28"/>
          </w:rPr>
          <w:t>от 28 декабря 2013 г.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 442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ФЗ </w:t>
        </w:r>
        <w:r w:rsidR="00AE6746">
          <w:rPr>
            <w:b w:val="0"/>
            <w:bCs w:val="0"/>
            <w:kern w:val="0"/>
            <w:sz w:val="28"/>
            <w:szCs w:val="28"/>
          </w:rPr>
          <w:t>«</w:t>
        </w:r>
        <w:r w:rsidRPr="003F48BF">
          <w:rPr>
            <w:b w:val="0"/>
            <w:bCs w:val="0"/>
            <w:kern w:val="0"/>
            <w:sz w:val="28"/>
            <w:szCs w:val="28"/>
          </w:rPr>
          <w:t>Об основах социального</w:t>
        </w:r>
        <w:r w:rsidR="00B46E1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обслуживания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граждан</w:t>
        </w:r>
        <w:r w:rsidR="00AF027E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 xml:space="preserve">Российской </w:t>
        </w:r>
        <w:r w:rsidR="00AF027E">
          <w:rPr>
            <w:b w:val="0"/>
            <w:bCs w:val="0"/>
            <w:kern w:val="0"/>
            <w:sz w:val="28"/>
            <w:szCs w:val="28"/>
          </w:rPr>
          <w:t>Фе</w:t>
        </w:r>
        <w:r w:rsidRPr="003F48BF">
          <w:rPr>
            <w:b w:val="0"/>
            <w:bCs w:val="0"/>
            <w:kern w:val="0"/>
            <w:sz w:val="28"/>
            <w:szCs w:val="28"/>
          </w:rPr>
          <w:t>дерации</w:t>
        </w:r>
        <w:r w:rsidR="00AE6746">
          <w:rPr>
            <w:b w:val="0"/>
            <w:bCs w:val="0"/>
            <w:kern w:val="0"/>
            <w:sz w:val="28"/>
            <w:szCs w:val="28"/>
          </w:rPr>
          <w:t>»</w:t>
        </w:r>
      </w:hyperlink>
      <w:r w:rsidRPr="003F48BF">
        <w:rPr>
          <w:b w:val="0"/>
          <w:bCs w:val="0"/>
          <w:kern w:val="0"/>
          <w:sz w:val="28"/>
          <w:szCs w:val="28"/>
        </w:rPr>
        <w:t>,</w:t>
      </w:r>
      <w:r w:rsidR="00813865">
        <w:rPr>
          <w:b w:val="0"/>
          <w:bCs w:val="0"/>
          <w:kern w:val="0"/>
          <w:sz w:val="28"/>
          <w:szCs w:val="28"/>
        </w:rPr>
        <w:t xml:space="preserve"> </w:t>
      </w:r>
      <w:hyperlink r:id="rId11" w:history="1">
        <w:r w:rsidRPr="003F48BF">
          <w:rPr>
            <w:b w:val="0"/>
            <w:bCs w:val="0"/>
            <w:kern w:val="0"/>
            <w:sz w:val="28"/>
            <w:szCs w:val="28"/>
          </w:rPr>
          <w:t>Градостроительным кодексом Российской Федерации</w:t>
        </w:r>
      </w:hyperlink>
      <w:r w:rsidR="00813865">
        <w:rPr>
          <w:b w:val="0"/>
          <w:bCs w:val="0"/>
          <w:kern w:val="0"/>
          <w:sz w:val="28"/>
          <w:szCs w:val="28"/>
        </w:rPr>
        <w:t>,</w:t>
      </w:r>
      <w:r w:rsidR="00AF027E">
        <w:rPr>
          <w:b w:val="0"/>
          <w:bCs w:val="0"/>
          <w:kern w:val="0"/>
          <w:sz w:val="28"/>
          <w:szCs w:val="28"/>
        </w:rPr>
        <w:t xml:space="preserve"> </w:t>
      </w:r>
      <w:hyperlink r:id="rId12" w:history="1">
        <w:r w:rsidRPr="003F48BF">
          <w:rPr>
            <w:b w:val="0"/>
            <w:bCs w:val="0"/>
            <w:kern w:val="0"/>
            <w:sz w:val="28"/>
            <w:szCs w:val="28"/>
          </w:rPr>
          <w:t>Кодексом Российской Федерации об администрати</w:t>
        </w:r>
        <w:r w:rsidRPr="003F48BF">
          <w:rPr>
            <w:b w:val="0"/>
            <w:bCs w:val="0"/>
            <w:kern w:val="0"/>
            <w:sz w:val="28"/>
            <w:szCs w:val="28"/>
          </w:rPr>
          <w:t>в</w:t>
        </w:r>
        <w:r w:rsidRPr="003F48BF">
          <w:rPr>
            <w:b w:val="0"/>
            <w:bCs w:val="0"/>
            <w:kern w:val="0"/>
            <w:sz w:val="28"/>
            <w:szCs w:val="28"/>
          </w:rPr>
          <w:t>ных правонарушениях</w:t>
        </w:r>
      </w:hyperlink>
      <w:r w:rsidR="00296CE5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предусмотрены требования к органам власти и орган</w:t>
      </w:r>
      <w:r w:rsidRPr="003F48BF">
        <w:rPr>
          <w:b w:val="0"/>
          <w:bCs w:val="0"/>
          <w:kern w:val="0"/>
          <w:sz w:val="28"/>
          <w:szCs w:val="28"/>
        </w:rPr>
        <w:t>и</w:t>
      </w:r>
      <w:r w:rsidRPr="003F48BF">
        <w:rPr>
          <w:b w:val="0"/>
          <w:bCs w:val="0"/>
          <w:kern w:val="0"/>
          <w:sz w:val="28"/>
          <w:szCs w:val="28"/>
        </w:rPr>
        <w:t>зациям независимо от организационно-правовой формы по созданию условий инвалидам для беспрепятственного доступа к объектам инженерной, тран</w:t>
      </w:r>
      <w:r w:rsidRPr="003F48BF">
        <w:rPr>
          <w:b w:val="0"/>
          <w:bCs w:val="0"/>
          <w:kern w:val="0"/>
          <w:sz w:val="28"/>
          <w:szCs w:val="28"/>
        </w:rPr>
        <w:t>с</w:t>
      </w:r>
      <w:r w:rsidRPr="003F48BF">
        <w:rPr>
          <w:b w:val="0"/>
          <w:bCs w:val="0"/>
          <w:kern w:val="0"/>
          <w:sz w:val="28"/>
          <w:szCs w:val="28"/>
        </w:rPr>
        <w:t>портной и социальной инфраструктуры, информации</w:t>
      </w:r>
      <w:r w:rsidR="00296CE5">
        <w:rPr>
          <w:b w:val="0"/>
          <w:bCs w:val="0"/>
          <w:kern w:val="0"/>
          <w:sz w:val="28"/>
          <w:szCs w:val="28"/>
        </w:rPr>
        <w:t>, а также ответственность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за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их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неисполнение.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  <w:r w:rsidRPr="003F48BF">
        <w:rPr>
          <w:b w:val="0"/>
          <w:bCs w:val="0"/>
          <w:kern w:val="0"/>
          <w:sz w:val="28"/>
          <w:szCs w:val="28"/>
        </w:rPr>
        <w:t>Нормативными правовыми актами, принятыми на фед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ральном и региональном уровнях, обозначены приоритеты в решении этой пр</w:t>
      </w:r>
      <w:r w:rsidRPr="003F48BF">
        <w:rPr>
          <w:b w:val="0"/>
          <w:bCs w:val="0"/>
          <w:kern w:val="0"/>
          <w:sz w:val="28"/>
          <w:szCs w:val="28"/>
        </w:rPr>
        <w:t>о</w:t>
      </w:r>
      <w:r w:rsidRPr="003F48BF">
        <w:rPr>
          <w:b w:val="0"/>
          <w:bCs w:val="0"/>
          <w:kern w:val="0"/>
          <w:sz w:val="28"/>
          <w:szCs w:val="28"/>
        </w:rPr>
        <w:t>блемы.</w:t>
      </w:r>
    </w:p>
    <w:p w:rsidR="00022F4F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 w:val="0"/>
          <w:bCs w:val="0"/>
          <w:kern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Согласно</w:t>
      </w:r>
      <w:r w:rsidR="00296CE5">
        <w:rPr>
          <w:b w:val="0"/>
          <w:bCs w:val="0"/>
          <w:kern w:val="0"/>
          <w:sz w:val="28"/>
          <w:szCs w:val="28"/>
        </w:rPr>
        <w:t xml:space="preserve"> </w:t>
      </w:r>
      <w:hyperlink r:id="rId13" w:history="1">
        <w:r w:rsidRPr="003F48BF">
          <w:rPr>
            <w:b w:val="0"/>
            <w:bCs w:val="0"/>
            <w:kern w:val="0"/>
            <w:sz w:val="28"/>
            <w:szCs w:val="28"/>
          </w:rPr>
          <w:t>Концепции долгосрочного социально-экономического развития Российской Федерации на период до 2020 года</w:t>
        </w:r>
      </w:hyperlink>
      <w:r w:rsidRPr="003F48BF">
        <w:rPr>
          <w:b w:val="0"/>
          <w:bCs w:val="0"/>
          <w:kern w:val="0"/>
          <w:sz w:val="28"/>
          <w:szCs w:val="28"/>
        </w:rPr>
        <w:t>, утвержденной </w:t>
      </w:r>
      <w:hyperlink r:id="rId14" w:history="1">
        <w:r w:rsidRPr="003F48BF">
          <w:rPr>
            <w:b w:val="0"/>
            <w:bCs w:val="0"/>
            <w:kern w:val="0"/>
            <w:sz w:val="28"/>
            <w:szCs w:val="28"/>
          </w:rPr>
          <w:t>распоряжением Правительства Российской Федерации от 17 ноября 2008 г</w:t>
        </w:r>
        <w:r w:rsidR="001169FC">
          <w:rPr>
            <w:b w:val="0"/>
            <w:bCs w:val="0"/>
            <w:kern w:val="0"/>
            <w:sz w:val="28"/>
            <w:szCs w:val="28"/>
          </w:rPr>
          <w:t xml:space="preserve">. </w:t>
        </w:r>
        <w:r w:rsidR="009631CD">
          <w:rPr>
            <w:b w:val="0"/>
            <w:bCs w:val="0"/>
            <w:kern w:val="0"/>
            <w:sz w:val="28"/>
            <w:szCs w:val="28"/>
          </w:rPr>
          <w:t xml:space="preserve">№ </w:t>
        </w:r>
        <w:r w:rsidRPr="003F48BF">
          <w:rPr>
            <w:b w:val="0"/>
            <w:bCs w:val="0"/>
            <w:kern w:val="0"/>
            <w:sz w:val="28"/>
            <w:szCs w:val="28"/>
          </w:rPr>
          <w:t>1662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-</w:t>
        </w:r>
        <w:r w:rsidR="005B2215">
          <w:rPr>
            <w:b w:val="0"/>
            <w:bCs w:val="0"/>
            <w:kern w:val="0"/>
            <w:sz w:val="28"/>
            <w:szCs w:val="28"/>
          </w:rPr>
          <w:t xml:space="preserve"> </w:t>
        </w:r>
        <w:r w:rsidRPr="003F48BF">
          <w:rPr>
            <w:b w:val="0"/>
            <w:bCs w:val="0"/>
            <w:kern w:val="0"/>
            <w:sz w:val="28"/>
            <w:szCs w:val="28"/>
          </w:rPr>
          <w:t>р</w:t>
        </w:r>
      </w:hyperlink>
      <w:r w:rsidRPr="003F48BF">
        <w:rPr>
          <w:b w:val="0"/>
          <w:bCs w:val="0"/>
          <w:kern w:val="0"/>
          <w:sz w:val="28"/>
          <w:szCs w:val="28"/>
        </w:rPr>
        <w:t>, одним из приоритетных направлений долгосрочной политики социальной поддержки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населения</w:t>
      </w:r>
      <w:r w:rsidR="00197E93">
        <w:rPr>
          <w:b w:val="0"/>
          <w:bCs w:val="0"/>
          <w:kern w:val="0"/>
          <w:sz w:val="28"/>
          <w:szCs w:val="28"/>
        </w:rPr>
        <w:t xml:space="preserve"> </w:t>
      </w:r>
      <w:r w:rsidR="00296CE5">
        <w:rPr>
          <w:b w:val="0"/>
          <w:bCs w:val="0"/>
          <w:kern w:val="0"/>
          <w:sz w:val="28"/>
          <w:szCs w:val="28"/>
        </w:rPr>
        <w:t>является реабилитация и </w:t>
      </w:r>
      <w:r w:rsidRPr="003F48BF">
        <w:rPr>
          <w:b w:val="0"/>
          <w:bCs w:val="0"/>
          <w:kern w:val="0"/>
          <w:sz w:val="28"/>
          <w:szCs w:val="28"/>
        </w:rPr>
        <w:t>соци</w:t>
      </w:r>
      <w:r w:rsidR="00296CE5">
        <w:rPr>
          <w:b w:val="0"/>
          <w:bCs w:val="0"/>
          <w:kern w:val="0"/>
          <w:sz w:val="28"/>
          <w:szCs w:val="28"/>
        </w:rPr>
        <w:t>альная интеграция </w:t>
      </w:r>
      <w:r w:rsidRPr="003F48BF">
        <w:rPr>
          <w:b w:val="0"/>
          <w:bCs w:val="0"/>
          <w:kern w:val="0"/>
          <w:sz w:val="28"/>
          <w:szCs w:val="28"/>
        </w:rPr>
        <w:t>инвалидов.</w:t>
      </w:r>
      <w:r w:rsidR="00022F4F">
        <w:rPr>
          <w:b w:val="0"/>
          <w:bCs w:val="0"/>
          <w:kern w:val="0"/>
          <w:sz w:val="28"/>
          <w:szCs w:val="28"/>
        </w:rPr>
        <w:t xml:space="preserve"> </w:t>
      </w:r>
    </w:p>
    <w:p w:rsidR="001C69BD" w:rsidRDefault="003F48BF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  <w:r w:rsidRPr="003F48BF">
        <w:rPr>
          <w:b w:val="0"/>
          <w:bCs w:val="0"/>
          <w:kern w:val="0"/>
          <w:sz w:val="28"/>
          <w:szCs w:val="28"/>
        </w:rPr>
        <w:t>Названные правовые акты явились основанием для комплексного реш</w:t>
      </w:r>
      <w:r w:rsidRPr="003F48BF">
        <w:rPr>
          <w:b w:val="0"/>
          <w:bCs w:val="0"/>
          <w:kern w:val="0"/>
          <w:sz w:val="28"/>
          <w:szCs w:val="28"/>
        </w:rPr>
        <w:t>е</w:t>
      </w:r>
      <w:r w:rsidRPr="003F48BF">
        <w:rPr>
          <w:b w:val="0"/>
          <w:bCs w:val="0"/>
          <w:kern w:val="0"/>
          <w:sz w:val="28"/>
          <w:szCs w:val="28"/>
        </w:rPr>
        <w:t>ния проблем по формированию доступной среды для инвалидов и других МГН в</w:t>
      </w:r>
      <w:r>
        <w:rPr>
          <w:b w:val="0"/>
          <w:bCs w:val="0"/>
          <w:kern w:val="0"/>
          <w:sz w:val="28"/>
          <w:szCs w:val="28"/>
        </w:rPr>
        <w:t xml:space="preserve"> Медведовском сельском поселении.</w:t>
      </w:r>
    </w:p>
    <w:p w:rsidR="001C69BD" w:rsidRDefault="001C69BD" w:rsidP="00022F4F">
      <w:pPr>
        <w:pStyle w:val="1"/>
        <w:spacing w:before="0" w:beforeAutospacing="0" w:after="0" w:afterAutospacing="0" w:line="252" w:lineRule="auto"/>
        <w:ind w:firstLine="709"/>
        <w:rPr>
          <w:bCs w:val="0"/>
          <w:sz w:val="28"/>
          <w:szCs w:val="28"/>
        </w:rPr>
      </w:pPr>
    </w:p>
    <w:p w:rsidR="00E600FC" w:rsidRPr="00E97111" w:rsidRDefault="00E748CC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 xml:space="preserve">2. </w:t>
      </w:r>
      <w:r w:rsidR="003F48BF" w:rsidRPr="00E97111">
        <w:rPr>
          <w:b w:val="0"/>
          <w:bCs w:val="0"/>
          <w:sz w:val="28"/>
          <w:szCs w:val="28"/>
        </w:rPr>
        <w:t>Цели задачи и сроки реализации</w:t>
      </w:r>
    </w:p>
    <w:p w:rsidR="00E600FC" w:rsidRPr="00E97111" w:rsidRDefault="003F48BF" w:rsidP="00022F4F">
      <w:pPr>
        <w:pStyle w:val="1"/>
        <w:spacing w:before="0" w:beforeAutospacing="0" w:after="0" w:afterAutospacing="0" w:line="252" w:lineRule="auto"/>
        <w:ind w:firstLine="0"/>
        <w:jc w:val="center"/>
        <w:rPr>
          <w:b w:val="0"/>
          <w:bCs w:val="0"/>
          <w:sz w:val="28"/>
          <w:szCs w:val="28"/>
        </w:rPr>
      </w:pPr>
      <w:r w:rsidRPr="00E97111">
        <w:rPr>
          <w:b w:val="0"/>
          <w:bCs w:val="0"/>
          <w:sz w:val="28"/>
          <w:szCs w:val="28"/>
        </w:rPr>
        <w:t>муниципальной программы</w:t>
      </w:r>
    </w:p>
    <w:p w:rsidR="00E748CC" w:rsidRDefault="00E748CC" w:rsidP="00022F4F">
      <w:pPr>
        <w:pStyle w:val="1"/>
        <w:spacing w:before="0" w:beforeAutospacing="0" w:after="0" w:afterAutospacing="0" w:line="252" w:lineRule="auto"/>
        <w:ind w:firstLine="0"/>
        <w:rPr>
          <w:bCs w:val="0"/>
          <w:sz w:val="28"/>
          <w:szCs w:val="28"/>
        </w:rPr>
      </w:pPr>
    </w:p>
    <w:p w:rsidR="0092483F" w:rsidRDefault="0092483F" w:rsidP="00022F4F">
      <w:pPr>
        <w:pStyle w:val="1"/>
        <w:spacing w:before="0" w:beforeAutospacing="0" w:after="0" w:afterAutospacing="0" w:line="252" w:lineRule="auto"/>
        <w:ind w:firstLine="709"/>
        <w:rPr>
          <w:sz w:val="28"/>
          <w:szCs w:val="28"/>
        </w:rPr>
      </w:pPr>
      <w:r w:rsidRPr="00E748CC">
        <w:rPr>
          <w:b w:val="0"/>
          <w:sz w:val="28"/>
          <w:szCs w:val="28"/>
        </w:rPr>
        <w:t xml:space="preserve">Обоснование целей обеспечения </w:t>
      </w:r>
      <w:r w:rsidR="00C40A2D" w:rsidRPr="00E748CC">
        <w:rPr>
          <w:b w:val="0"/>
          <w:sz w:val="28"/>
          <w:szCs w:val="28"/>
        </w:rPr>
        <w:t xml:space="preserve">доступности </w:t>
      </w:r>
      <w:r w:rsidR="00C40A2D">
        <w:rPr>
          <w:b w:val="0"/>
          <w:sz w:val="28"/>
          <w:szCs w:val="28"/>
        </w:rPr>
        <w:t>для</w:t>
      </w:r>
      <w:r w:rsidRPr="00E748CC">
        <w:rPr>
          <w:b w:val="0"/>
          <w:sz w:val="28"/>
          <w:szCs w:val="28"/>
        </w:rPr>
        <w:t xml:space="preserve"> инвалидов образов</w:t>
      </w:r>
      <w:r w:rsidRPr="00E748CC">
        <w:rPr>
          <w:b w:val="0"/>
          <w:sz w:val="28"/>
          <w:szCs w:val="28"/>
        </w:rPr>
        <w:t>а</w:t>
      </w:r>
      <w:r w:rsidRPr="00E748CC">
        <w:rPr>
          <w:b w:val="0"/>
          <w:sz w:val="28"/>
          <w:szCs w:val="28"/>
        </w:rPr>
        <w:t>тельных и воспитательных услуг</w:t>
      </w:r>
      <w:r w:rsidRPr="003F48BF">
        <w:rPr>
          <w:b w:val="0"/>
          <w:sz w:val="28"/>
          <w:szCs w:val="28"/>
        </w:rPr>
        <w:t>.</w:t>
      </w:r>
      <w:r>
        <w:rPr>
          <w:sz w:val="28"/>
          <w:szCs w:val="28"/>
        </w:rPr>
        <w:tab/>
      </w:r>
    </w:p>
    <w:p w:rsidR="0092483F" w:rsidRPr="0092483F" w:rsidRDefault="0092483F" w:rsidP="00022F4F">
      <w:pPr>
        <w:tabs>
          <w:tab w:val="left" w:pos="709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t>Одним из приоритетов социальной политики Российской Федерации в области социальной защиты инвалидов в соответствии с общепризнанными принципами и нормами международного права является реализация комплекса мер, направленных на создание инвалидам равных с другими гражданами во</w:t>
      </w:r>
      <w:r w:rsidRPr="0092483F">
        <w:rPr>
          <w:rFonts w:ascii="Times New Roman" w:hAnsi="Times New Roman" w:cs="Times New Roman"/>
          <w:sz w:val="28"/>
          <w:szCs w:val="28"/>
        </w:rPr>
        <w:t>з</w:t>
      </w:r>
      <w:r w:rsidRPr="0094240B">
        <w:rPr>
          <w:rFonts w:ascii="Times New Roman" w:hAnsi="Times New Roman" w:cs="Times New Roman"/>
          <w:sz w:val="28"/>
          <w:szCs w:val="28"/>
        </w:rPr>
        <w:t>можностей для участия в жизни общества, в том числе равное право на полу</w:t>
      </w:r>
      <w:r w:rsidRPr="00813865">
        <w:rPr>
          <w:rFonts w:ascii="Times New Roman" w:hAnsi="Times New Roman" w:cs="Times New Roman"/>
          <w:sz w:val="28"/>
          <w:szCs w:val="28"/>
        </w:rPr>
        <w:t>ч</w:t>
      </w:r>
      <w:r w:rsidRPr="00813865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>ние всех необходимых социальных услуг для удовлетворения своих нужд в различных сферах жизнедеятельности.</w:t>
      </w:r>
    </w:p>
    <w:p w:rsidR="0092483F" w:rsidRPr="0092483F" w:rsidRDefault="0092483F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92483F">
        <w:rPr>
          <w:rFonts w:ascii="Times New Roman" w:hAnsi="Times New Roman" w:cs="Times New Roman"/>
          <w:sz w:val="28"/>
          <w:szCs w:val="28"/>
        </w:rPr>
        <w:lastRenderedPageBreak/>
        <w:t>Правительство Российской Федерации, органы исполнительной власти субъектов Российской Федерации, органы местного самоуправления и орган</w:t>
      </w:r>
      <w:r w:rsidRPr="0092483F">
        <w:rPr>
          <w:rFonts w:ascii="Times New Roman" w:hAnsi="Times New Roman" w:cs="Times New Roman"/>
          <w:sz w:val="28"/>
          <w:szCs w:val="28"/>
        </w:rPr>
        <w:t>и</w:t>
      </w:r>
      <w:r w:rsidRPr="0092483F">
        <w:rPr>
          <w:rFonts w:ascii="Times New Roman" w:hAnsi="Times New Roman" w:cs="Times New Roman"/>
          <w:sz w:val="28"/>
          <w:szCs w:val="28"/>
        </w:rPr>
        <w:t>зации независимо от организационно-правовых форм (согласно статье 15 Фед</w:t>
      </w:r>
      <w:r w:rsidRPr="0092483F">
        <w:rPr>
          <w:rFonts w:ascii="Times New Roman" w:hAnsi="Times New Roman" w:cs="Times New Roman"/>
          <w:sz w:val="28"/>
          <w:szCs w:val="28"/>
        </w:rPr>
        <w:t>е</w:t>
      </w:r>
      <w:r w:rsidRPr="0092483F">
        <w:rPr>
          <w:rFonts w:ascii="Times New Roman" w:hAnsi="Times New Roman" w:cs="Times New Roman"/>
          <w:sz w:val="28"/>
          <w:szCs w:val="28"/>
        </w:rPr>
        <w:t xml:space="preserve">рального закона </w:t>
      </w:r>
      <w:r w:rsidR="00C7035D">
        <w:rPr>
          <w:rFonts w:ascii="Times New Roman" w:hAnsi="Times New Roman" w:cs="Times New Roman"/>
          <w:sz w:val="28"/>
          <w:szCs w:val="28"/>
        </w:rPr>
        <w:t>от 01</w:t>
      </w:r>
      <w:r w:rsidR="00DF7FCF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C7035D">
        <w:rPr>
          <w:rFonts w:ascii="Times New Roman" w:hAnsi="Times New Roman" w:cs="Times New Roman"/>
          <w:sz w:val="28"/>
          <w:szCs w:val="28"/>
        </w:rPr>
        <w:t xml:space="preserve">2014 № 419 </w:t>
      </w:r>
      <w:r w:rsidRPr="0092483F">
        <w:rPr>
          <w:rFonts w:ascii="Times New Roman" w:hAnsi="Times New Roman" w:cs="Times New Roman"/>
          <w:sz w:val="28"/>
          <w:szCs w:val="28"/>
        </w:rPr>
        <w:t>«О социальной защите инвалидов в Российской Федерации») создают условия инвалидам для беспрепятственного доступа к объектам социальной инфраструктуры.</w:t>
      </w:r>
    </w:p>
    <w:p w:rsidR="00FB42EC" w:rsidRDefault="00394FA3" w:rsidP="00022F4F">
      <w:pPr>
        <w:spacing w:line="252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94FA3">
        <w:rPr>
          <w:rFonts w:ascii="Times New Roman" w:hAnsi="Times New Roman" w:cs="Times New Roman"/>
          <w:sz w:val="28"/>
          <w:szCs w:val="28"/>
        </w:rPr>
        <w:t>Для обеспечения беспрепятственного доступа инвалидов к объектам и</w:t>
      </w:r>
      <w:r w:rsidRPr="00394FA3">
        <w:rPr>
          <w:rFonts w:ascii="Times New Roman" w:hAnsi="Times New Roman" w:cs="Times New Roman"/>
          <w:sz w:val="28"/>
          <w:szCs w:val="28"/>
        </w:rPr>
        <w:t>н</w:t>
      </w:r>
      <w:r w:rsidRPr="00394FA3">
        <w:rPr>
          <w:rFonts w:ascii="Times New Roman" w:hAnsi="Times New Roman" w:cs="Times New Roman"/>
          <w:sz w:val="28"/>
          <w:szCs w:val="28"/>
        </w:rPr>
        <w:t>фраструктуры различной направленности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администрацией Медведовского сельского поселения</w:t>
      </w:r>
      <w:r w:rsidRPr="00394FA3">
        <w:rPr>
          <w:rFonts w:ascii="Times New Roman" w:hAnsi="Times New Roman" w:cs="Times New Roman"/>
          <w:sz w:val="28"/>
          <w:szCs w:val="28"/>
        </w:rPr>
        <w:t xml:space="preserve"> разработан ряд мероприятий. </w:t>
      </w:r>
      <w:r w:rsidR="000C46A4" w:rsidRPr="000C46A4">
        <w:rPr>
          <w:rFonts w:ascii="Times New Roman" w:hAnsi="Times New Roman" w:cs="Times New Roman"/>
          <w:sz w:val="28"/>
          <w:szCs w:val="28"/>
        </w:rPr>
        <w:t>Данные мероприятия будут учте</w:t>
      </w:r>
      <w:r w:rsidR="00574056">
        <w:rPr>
          <w:rFonts w:ascii="Times New Roman" w:hAnsi="Times New Roman" w:cs="Times New Roman"/>
          <w:sz w:val="28"/>
          <w:szCs w:val="28"/>
        </w:rPr>
        <w:t>ны при разработке и утверждении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подпрограммы по обеспечению досту</w:t>
      </w:r>
      <w:r w:rsidR="000C46A4" w:rsidRPr="000C46A4">
        <w:rPr>
          <w:rFonts w:ascii="Times New Roman" w:hAnsi="Times New Roman" w:cs="Times New Roman"/>
          <w:sz w:val="28"/>
          <w:szCs w:val="28"/>
        </w:rPr>
        <w:t>п</w:t>
      </w:r>
      <w:r w:rsidR="000C46A4" w:rsidRPr="000C46A4">
        <w:rPr>
          <w:rFonts w:ascii="Times New Roman" w:hAnsi="Times New Roman" w:cs="Times New Roman"/>
          <w:sz w:val="28"/>
          <w:szCs w:val="28"/>
        </w:rPr>
        <w:t>ной среды для маломобильных групп населения (далее - МГН) Медведовского сельского поселения на 20</w:t>
      </w:r>
      <w:r w:rsidR="004F656C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– 202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BC1C04">
        <w:rPr>
          <w:rFonts w:ascii="Times New Roman" w:hAnsi="Times New Roman" w:cs="Times New Roman"/>
          <w:sz w:val="28"/>
          <w:szCs w:val="28"/>
        </w:rPr>
        <w:t xml:space="preserve"> годы. Реализация</w:t>
      </w:r>
      <w:r w:rsidR="000C46A4" w:rsidRPr="000C46A4">
        <w:rPr>
          <w:rFonts w:ascii="Times New Roman" w:hAnsi="Times New Roman" w:cs="Times New Roman"/>
          <w:sz w:val="28"/>
          <w:szCs w:val="28"/>
        </w:rPr>
        <w:t xml:space="preserve"> данной подпрограммы будет направлена на обеспечение доступности соци</w:t>
      </w:r>
      <w:r w:rsidR="00BC1C04">
        <w:rPr>
          <w:rFonts w:ascii="Times New Roman" w:hAnsi="Times New Roman" w:cs="Times New Roman"/>
          <w:sz w:val="28"/>
          <w:szCs w:val="28"/>
        </w:rPr>
        <w:t>ально-</w:t>
      </w:r>
      <w:r w:rsidR="00574056">
        <w:rPr>
          <w:rFonts w:ascii="Times New Roman" w:hAnsi="Times New Roman" w:cs="Times New Roman"/>
          <w:sz w:val="28"/>
          <w:szCs w:val="28"/>
        </w:rPr>
        <w:t xml:space="preserve">значимых объектов для МГН, </w:t>
      </w:r>
      <w:r w:rsidR="000C46A4" w:rsidRPr="000C46A4">
        <w:rPr>
          <w:rFonts w:ascii="Times New Roman" w:hAnsi="Times New Roman" w:cs="Times New Roman"/>
          <w:sz w:val="28"/>
          <w:szCs w:val="28"/>
        </w:rPr>
        <w:t>находящихся в собственности Медведовского сельского поселения.</w:t>
      </w:r>
      <w:r w:rsidR="000C46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BDB" w:rsidRDefault="0092483F" w:rsidP="00CF0BDB">
      <w:pPr>
        <w:ind w:left="34" w:firstLine="675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 xml:space="preserve">Цель </w:t>
      </w:r>
      <w:r w:rsidR="00CF0BDB">
        <w:rPr>
          <w:rFonts w:ascii="Times New Roman" w:hAnsi="Times New Roman" w:cs="Times New Roman"/>
          <w:sz w:val="28"/>
          <w:szCs w:val="28"/>
        </w:rPr>
        <w:t xml:space="preserve">и задача </w:t>
      </w:r>
      <w:r w:rsidRPr="00E96B59">
        <w:rPr>
          <w:rFonts w:ascii="Times New Roman" w:hAnsi="Times New Roman" w:cs="Times New Roman"/>
          <w:sz w:val="28"/>
          <w:szCs w:val="28"/>
        </w:rPr>
        <w:t>плана: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CF0BDB">
        <w:rPr>
          <w:rFonts w:ascii="Times New Roman" w:hAnsi="Times New Roman" w:cs="Times New Roman"/>
          <w:sz w:val="28"/>
          <w:szCs w:val="28"/>
        </w:rPr>
        <w:t>ф</w:t>
      </w:r>
      <w:r w:rsidR="00CF0BDB" w:rsidRPr="00B46E1E">
        <w:rPr>
          <w:rFonts w:ascii="Times New Roman" w:hAnsi="Times New Roman" w:cs="Times New Roman"/>
          <w:sz w:val="28"/>
          <w:szCs w:val="28"/>
        </w:rPr>
        <w:t>ормирование к 202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CF0BDB" w:rsidRPr="00B46E1E">
        <w:rPr>
          <w:rFonts w:ascii="Times New Roman" w:hAnsi="Times New Roman" w:cs="Times New Roman"/>
          <w:sz w:val="28"/>
          <w:szCs w:val="28"/>
        </w:rPr>
        <w:t xml:space="preserve"> году условий, для обеспечения равного доступа инвалидов, наравне с другими, к физическому окружению, к транспорту, к информации и связи, а также объектам и услугам, открытым или предоставляемым для населения</w:t>
      </w:r>
      <w:r w:rsidR="00CF0BDB">
        <w:rPr>
          <w:rFonts w:ascii="Times New Roman" w:hAnsi="Times New Roman" w:cs="Times New Roman"/>
          <w:sz w:val="28"/>
          <w:szCs w:val="28"/>
        </w:rPr>
        <w:t>.</w:t>
      </w:r>
    </w:p>
    <w:p w:rsidR="002C4EC4" w:rsidRPr="00E96B59" w:rsidRDefault="002C4EC4" w:rsidP="00022F4F">
      <w:pPr>
        <w:tabs>
          <w:tab w:val="left" w:pos="0"/>
        </w:tabs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Этапы и сроки реализации плана:</w:t>
      </w:r>
    </w:p>
    <w:p w:rsidR="002C4EC4" w:rsidRP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C4EC4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>
        <w:rPr>
          <w:rFonts w:ascii="Times New Roman" w:hAnsi="Times New Roman" w:cs="Times New Roman"/>
          <w:sz w:val="28"/>
          <w:szCs w:val="28"/>
        </w:rPr>
        <w:t xml:space="preserve">тап </w:t>
      </w:r>
      <w:r w:rsidR="002C4EC4" w:rsidRPr="002C4EC4">
        <w:rPr>
          <w:rFonts w:ascii="Times New Roman" w:hAnsi="Times New Roman" w:cs="Times New Roman"/>
          <w:sz w:val="28"/>
          <w:szCs w:val="28"/>
        </w:rPr>
        <w:t>подготовительный – 20</w:t>
      </w:r>
      <w:r w:rsidR="004F656C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>тап практический (реализация пла</w:t>
      </w:r>
      <w:r>
        <w:rPr>
          <w:rFonts w:ascii="Times New Roman" w:hAnsi="Times New Roman" w:cs="Times New Roman"/>
          <w:sz w:val="28"/>
          <w:szCs w:val="28"/>
        </w:rPr>
        <w:t xml:space="preserve">на при условии финансирования) </w:t>
      </w:r>
      <w:r w:rsidR="002C4EC4" w:rsidRPr="002C4EC4">
        <w:rPr>
          <w:rFonts w:ascii="Times New Roman" w:hAnsi="Times New Roman" w:cs="Times New Roman"/>
          <w:sz w:val="28"/>
          <w:szCs w:val="28"/>
        </w:rPr>
        <w:t>- 20</w:t>
      </w:r>
      <w:r w:rsidR="007D4AEE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4</w:t>
      </w:r>
      <w:r w:rsidR="002C4EC4" w:rsidRPr="002C4EC4">
        <w:rPr>
          <w:rFonts w:ascii="Times New Roman" w:hAnsi="Times New Roman" w:cs="Times New Roman"/>
          <w:sz w:val="28"/>
          <w:szCs w:val="28"/>
        </w:rPr>
        <w:t>-20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годы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Default="00E96B59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э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тап заключительный </w:t>
      </w:r>
      <w:r w:rsidR="001169FC">
        <w:rPr>
          <w:rFonts w:ascii="Times New Roman" w:hAnsi="Times New Roman" w:cs="Times New Roman"/>
          <w:sz w:val="28"/>
          <w:szCs w:val="28"/>
        </w:rPr>
        <w:t>–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20</w:t>
      </w:r>
      <w:r w:rsidR="002C4EC4">
        <w:rPr>
          <w:rFonts w:ascii="Times New Roman" w:hAnsi="Times New Roman" w:cs="Times New Roman"/>
          <w:sz w:val="28"/>
          <w:szCs w:val="28"/>
        </w:rPr>
        <w:t>2</w:t>
      </w:r>
      <w:r w:rsidR="00CF0BDB">
        <w:rPr>
          <w:rFonts w:ascii="Times New Roman" w:hAnsi="Times New Roman" w:cs="Times New Roman"/>
          <w:sz w:val="28"/>
          <w:szCs w:val="28"/>
        </w:rPr>
        <w:t>6</w:t>
      </w:r>
      <w:r w:rsidR="001169FC">
        <w:rPr>
          <w:rFonts w:ascii="Times New Roman" w:hAnsi="Times New Roman" w:cs="Times New Roman"/>
          <w:sz w:val="28"/>
          <w:szCs w:val="28"/>
        </w:rPr>
        <w:t xml:space="preserve"> </w:t>
      </w:r>
      <w:r w:rsidR="00504C85">
        <w:rPr>
          <w:rFonts w:ascii="Times New Roman" w:hAnsi="Times New Roman" w:cs="Times New Roman"/>
          <w:sz w:val="28"/>
          <w:szCs w:val="28"/>
        </w:rPr>
        <w:t>год.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9B2" w:rsidRPr="00E96B59" w:rsidRDefault="002C4EC4" w:rsidP="00022F4F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E96B59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p w:rsidR="002C4EC4" w:rsidRPr="005D49B2" w:rsidRDefault="00E96B59" w:rsidP="00022F4F">
      <w:pPr>
        <w:spacing w:line="252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D49B2" w:rsidRPr="005D49B2">
        <w:rPr>
          <w:rFonts w:ascii="Times New Roman" w:hAnsi="Times New Roman" w:cs="Times New Roman"/>
          <w:sz w:val="28"/>
          <w:szCs w:val="28"/>
        </w:rPr>
        <w:t>)</w:t>
      </w:r>
      <w:r w:rsidR="005D49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о</w:t>
      </w:r>
      <w:r w:rsidR="002C4EC4" w:rsidRPr="002C4EC4">
        <w:rPr>
          <w:rFonts w:ascii="Times New Roman" w:hAnsi="Times New Roman" w:cs="Times New Roman"/>
          <w:sz w:val="28"/>
          <w:szCs w:val="28"/>
        </w:rPr>
        <w:t>беспечение равного доступа к объектам инфраструктуры различной направленности</w:t>
      </w:r>
      <w:r w:rsidR="00813865">
        <w:rPr>
          <w:rFonts w:ascii="Times New Roman" w:hAnsi="Times New Roman" w:cs="Times New Roman"/>
          <w:sz w:val="28"/>
          <w:szCs w:val="28"/>
        </w:rPr>
        <w:t>,</w:t>
      </w:r>
      <w:r w:rsidR="002C4EC4" w:rsidRPr="002C4EC4">
        <w:rPr>
          <w:rFonts w:ascii="Times New Roman" w:hAnsi="Times New Roman" w:cs="Times New Roman"/>
          <w:sz w:val="28"/>
          <w:szCs w:val="28"/>
        </w:rPr>
        <w:t xml:space="preserve"> находящихся на территории Медведовского сельского посел</w:t>
      </w:r>
      <w:r w:rsidR="002C4EC4" w:rsidRPr="002C4EC4">
        <w:rPr>
          <w:rFonts w:ascii="Times New Roman" w:hAnsi="Times New Roman" w:cs="Times New Roman"/>
          <w:sz w:val="28"/>
          <w:szCs w:val="28"/>
        </w:rPr>
        <w:t>е</w:t>
      </w:r>
      <w:r w:rsidR="002C4EC4" w:rsidRPr="002C4EC4">
        <w:rPr>
          <w:rFonts w:ascii="Times New Roman" w:hAnsi="Times New Roman" w:cs="Times New Roman"/>
          <w:sz w:val="28"/>
          <w:szCs w:val="28"/>
        </w:rPr>
        <w:t>ния</w:t>
      </w:r>
      <w:r w:rsidR="00813865">
        <w:rPr>
          <w:rFonts w:ascii="Times New Roman" w:hAnsi="Times New Roman" w:cs="Times New Roman"/>
          <w:sz w:val="28"/>
          <w:szCs w:val="28"/>
        </w:rPr>
        <w:t>;</w:t>
      </w:r>
    </w:p>
    <w:p w:rsidR="002C4EC4" w:rsidRPr="002C4EC4" w:rsidRDefault="00E96B59" w:rsidP="00022F4F">
      <w:pPr>
        <w:tabs>
          <w:tab w:val="left" w:pos="0"/>
          <w:tab w:val="left" w:pos="709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социальной активности инвалидов, преодоление социал</w:t>
      </w:r>
      <w:r w:rsidR="002C4EC4" w:rsidRPr="002C4EC4">
        <w:rPr>
          <w:rFonts w:ascii="Times New Roman" w:hAnsi="Times New Roman" w:cs="Times New Roman"/>
          <w:sz w:val="28"/>
          <w:szCs w:val="28"/>
        </w:rPr>
        <w:t>ь</w:t>
      </w:r>
      <w:r w:rsidR="00813865">
        <w:rPr>
          <w:rFonts w:ascii="Times New Roman" w:hAnsi="Times New Roman" w:cs="Times New Roman"/>
          <w:sz w:val="28"/>
          <w:szCs w:val="28"/>
        </w:rPr>
        <w:t>ной разобщенности;</w:t>
      </w:r>
    </w:p>
    <w:p w:rsidR="002C4EC4" w:rsidRDefault="00E96B59" w:rsidP="00022F4F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="005D49B2">
        <w:rPr>
          <w:rFonts w:ascii="Times New Roman" w:hAnsi="Times New Roman" w:cs="Times New Roman"/>
          <w:sz w:val="28"/>
          <w:szCs w:val="28"/>
        </w:rPr>
        <w:t xml:space="preserve">)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2C4EC4">
        <w:rPr>
          <w:rFonts w:ascii="Times New Roman" w:hAnsi="Times New Roman" w:cs="Times New Roman"/>
          <w:sz w:val="28"/>
          <w:szCs w:val="28"/>
        </w:rPr>
        <w:t>овышение качества ж</w:t>
      </w:r>
      <w:r w:rsidR="00813865">
        <w:rPr>
          <w:rFonts w:ascii="Times New Roman" w:hAnsi="Times New Roman" w:cs="Times New Roman"/>
          <w:sz w:val="28"/>
          <w:szCs w:val="28"/>
        </w:rPr>
        <w:t>изни инвалидов;</w:t>
      </w:r>
    </w:p>
    <w:p w:rsidR="00E86896" w:rsidRDefault="005D49B2" w:rsidP="00CF0BDB">
      <w:pPr>
        <w:tabs>
          <w:tab w:val="left" w:pos="0"/>
        </w:tabs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6B59">
        <w:rPr>
          <w:rFonts w:ascii="Times New Roman" w:hAnsi="Times New Roman" w:cs="Times New Roman"/>
          <w:sz w:val="28"/>
          <w:szCs w:val="28"/>
        </w:rPr>
        <w:t>г)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 </w:t>
      </w:r>
      <w:r w:rsidR="00813865">
        <w:rPr>
          <w:rFonts w:ascii="Times New Roman" w:hAnsi="Times New Roman" w:cs="Times New Roman"/>
          <w:sz w:val="28"/>
          <w:szCs w:val="28"/>
        </w:rPr>
        <w:t>п</w:t>
      </w:r>
      <w:r w:rsidR="002C4EC4" w:rsidRPr="003D76A7">
        <w:rPr>
          <w:rFonts w:ascii="Times New Roman" w:hAnsi="Times New Roman" w:cs="Times New Roman"/>
          <w:sz w:val="28"/>
          <w:szCs w:val="28"/>
        </w:rPr>
        <w:t xml:space="preserve">еречень мероприятий, реализуемых для достижения запланированных значений показателей доступности объектов и услуг для инвалидов </w:t>
      </w:r>
      <w:r w:rsidR="00FB22D0" w:rsidRPr="003D76A7">
        <w:rPr>
          <w:rFonts w:ascii="Times New Roman" w:hAnsi="Times New Roman" w:cs="Times New Roman"/>
          <w:sz w:val="28"/>
          <w:szCs w:val="28"/>
        </w:rPr>
        <w:t>на террит</w:t>
      </w:r>
      <w:r w:rsidR="00FB22D0" w:rsidRPr="003D76A7">
        <w:rPr>
          <w:rFonts w:ascii="Times New Roman" w:hAnsi="Times New Roman" w:cs="Times New Roman"/>
          <w:sz w:val="28"/>
          <w:szCs w:val="28"/>
        </w:rPr>
        <w:t>о</w:t>
      </w:r>
      <w:r w:rsidR="00FB22D0" w:rsidRPr="003D76A7">
        <w:rPr>
          <w:rFonts w:ascii="Times New Roman" w:hAnsi="Times New Roman" w:cs="Times New Roman"/>
          <w:sz w:val="28"/>
          <w:szCs w:val="28"/>
        </w:rPr>
        <w:t>рии Медведовского сельского поселения Тимашевского района</w:t>
      </w:r>
      <w:r w:rsidR="00F22F5D">
        <w:rPr>
          <w:rFonts w:ascii="Times New Roman" w:hAnsi="Times New Roman" w:cs="Times New Roman"/>
          <w:sz w:val="28"/>
          <w:szCs w:val="28"/>
        </w:rPr>
        <w:t>.</w:t>
      </w:r>
    </w:p>
    <w:p w:rsidR="00114CC8" w:rsidRPr="00114CC8" w:rsidRDefault="000656CF" w:rsidP="00114CC8">
      <w:pPr>
        <w:tabs>
          <w:tab w:val="left" w:pos="0"/>
        </w:tabs>
        <w:spacing w:line="252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Целевым показателем муниципальной программы является: </w:t>
      </w:r>
      <w:r>
        <w:rPr>
          <w:rFonts w:ascii="Times New Roman" w:hAnsi="Times New Roman"/>
          <w:sz w:val="28"/>
          <w:szCs w:val="28"/>
        </w:rPr>
        <w:t>демонтажные работы существующего крыльца, пандуса, устройство пандуса с ограждением из нержавеющей стали, монтаж новой входной группы (крыльца с огражден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ем) - 1 шт.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218"/>
        <w:gridCol w:w="2452"/>
        <w:gridCol w:w="3402"/>
      </w:tblGrid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Default="008328C2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6896" w:rsidRDefault="00E86896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BE0" w:rsidRPr="005D49B2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452" w:type="dxa"/>
          </w:tcPr>
          <w:p w:rsidR="00E96B59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</w:t>
            </w:r>
          </w:p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соисполнители</w:t>
            </w:r>
          </w:p>
        </w:tc>
        <w:tc>
          <w:tcPr>
            <w:tcW w:w="3402" w:type="dxa"/>
          </w:tcPr>
          <w:p w:rsidR="008328C2" w:rsidRPr="005D49B2" w:rsidRDefault="008328C2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E11BE0" w:rsidRPr="00B81097" w:rsidTr="0039185B">
        <w:trPr>
          <w:trHeight w:val="143"/>
        </w:trPr>
        <w:tc>
          <w:tcPr>
            <w:tcW w:w="709" w:type="dxa"/>
          </w:tcPr>
          <w:p w:rsidR="00E11BE0" w:rsidRDefault="00E11BE0" w:rsidP="00BD6F03">
            <w:pPr>
              <w:pStyle w:val="ab"/>
              <w:ind w:left="-72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18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5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E11BE0" w:rsidRPr="005D49B2" w:rsidRDefault="00E11BE0" w:rsidP="00E96B59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B22D0" w:rsidRPr="00B81097" w:rsidTr="0039185B">
        <w:trPr>
          <w:trHeight w:val="393"/>
        </w:trPr>
        <w:tc>
          <w:tcPr>
            <w:tcW w:w="9781" w:type="dxa"/>
            <w:gridSpan w:val="4"/>
            <w:vAlign w:val="center"/>
          </w:tcPr>
          <w:p w:rsidR="00FB22D0" w:rsidRPr="005D49B2" w:rsidRDefault="00FB22D0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 Организационные мероприятия.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218" w:type="dxa"/>
          </w:tcPr>
          <w:p w:rsidR="008328C2" w:rsidRPr="005D49B2" w:rsidRDefault="008328C2" w:rsidP="000E5563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Издание приказа о 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значении ответственн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за разработку утве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ждение подпрограммы по обеспечению 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ной среды для малом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бильных групп насел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на 20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0E5563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504C85">
              <w:rPr>
                <w:rFonts w:ascii="Times New Roman" w:hAnsi="Times New Roman" w:cs="Times New Roman"/>
                <w:sz w:val="28"/>
                <w:szCs w:val="28"/>
              </w:rPr>
              <w:t>оды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Кошелапов М.Е.</w:t>
            </w:r>
          </w:p>
        </w:tc>
        <w:tc>
          <w:tcPr>
            <w:tcW w:w="3402" w:type="dxa"/>
          </w:tcPr>
          <w:p w:rsidR="008328C2" w:rsidRPr="005D49B2" w:rsidRDefault="00477AFD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Издание приказа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</w:tc>
        <w:tc>
          <w:tcPr>
            <w:tcW w:w="3218" w:type="dxa"/>
          </w:tcPr>
          <w:p w:rsid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Нормативно-правовое обеспечение: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изучение нормати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ных документов;</w:t>
            </w:r>
          </w:p>
          <w:p w:rsidR="008328C2" w:rsidRPr="005D49B2" w:rsidRDefault="005D49B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и  реал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зация перспективного плана мероприятий</w:t>
            </w:r>
          </w:p>
        </w:tc>
        <w:tc>
          <w:tcPr>
            <w:tcW w:w="245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436039">
              <w:rPr>
                <w:rFonts w:ascii="Times New Roman" w:hAnsi="Times New Roman" w:cs="Times New Roman"/>
                <w:sz w:val="28"/>
                <w:szCs w:val="28"/>
              </w:rPr>
              <w:t>ния, 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 w:rsidR="0043603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лицо</w:t>
            </w:r>
          </w:p>
        </w:tc>
        <w:tc>
          <w:tcPr>
            <w:tcW w:w="340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Разработка подпрограммы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5A5663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8328C2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Создание рабочей гру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пы по решению вопр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 формирования усл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вий развития доступной среды для инвалидов</w:t>
            </w:r>
          </w:p>
        </w:tc>
        <w:tc>
          <w:tcPr>
            <w:tcW w:w="2452" w:type="dxa"/>
          </w:tcPr>
          <w:p w:rsidR="008328C2" w:rsidRPr="005D49B2" w:rsidRDefault="002D1A95" w:rsidP="001169FC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6CE5" w:rsidRPr="005D49B2">
              <w:rPr>
                <w:rFonts w:ascii="Times New Roman" w:hAnsi="Times New Roman" w:cs="Times New Roman"/>
                <w:sz w:val="28"/>
                <w:szCs w:val="28"/>
              </w:rPr>
              <w:t>Хрущ И.А.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к решению вопросов общественности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1.4. </w:t>
            </w:r>
          </w:p>
        </w:tc>
        <w:tc>
          <w:tcPr>
            <w:tcW w:w="3218" w:type="dxa"/>
          </w:tcPr>
          <w:p w:rsidR="008328C2" w:rsidRPr="005D49B2" w:rsidRDefault="008328C2" w:rsidP="00E96B5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Освещение на сайте 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министрации Медведо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ского сельского посел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ния вопросов «Досту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ная среда для МГН»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Гаман М.В.</w:t>
            </w:r>
          </w:p>
        </w:tc>
        <w:tc>
          <w:tcPr>
            <w:tcW w:w="3402" w:type="dxa"/>
          </w:tcPr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Информированность МГН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1.5. </w:t>
            </w:r>
          </w:p>
        </w:tc>
        <w:tc>
          <w:tcPr>
            <w:tcW w:w="3218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Проведение заседания общественного Совета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с целью выработки предложений по формированию до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тупной среды жизнеде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тельности для инвал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дов</w:t>
            </w:r>
          </w:p>
        </w:tc>
        <w:tc>
          <w:tcPr>
            <w:tcW w:w="2452" w:type="dxa"/>
          </w:tcPr>
          <w:p w:rsidR="008328C2" w:rsidRPr="005D49B2" w:rsidRDefault="005A5663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Убийко В.А.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Привлечение дополн</w:t>
            </w:r>
            <w:r w:rsidR="008B6EF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тельных средств фина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сирования</w:t>
            </w:r>
          </w:p>
        </w:tc>
      </w:tr>
      <w:tr w:rsidR="008328C2" w:rsidRPr="00B81097" w:rsidTr="0039185B">
        <w:trPr>
          <w:trHeight w:val="143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3218" w:type="dxa"/>
          </w:tcPr>
          <w:p w:rsidR="008328C2" w:rsidRPr="005D49B2" w:rsidRDefault="008328C2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Совещание при глав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Медведовского сельск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го поселения по вопросу  реализации  плана (по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программы)</w:t>
            </w:r>
          </w:p>
        </w:tc>
        <w:tc>
          <w:tcPr>
            <w:tcW w:w="2452" w:type="dxa"/>
          </w:tcPr>
          <w:p w:rsidR="008328C2" w:rsidRPr="005D49B2" w:rsidRDefault="004D5A18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Авчинников </w:t>
            </w:r>
            <w:r w:rsidR="00C40A2D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169F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8328C2" w:rsidRPr="005D49B2" w:rsidRDefault="002D1A95" w:rsidP="001169FC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Информирование сотру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ников администрации </w:t>
            </w:r>
          </w:p>
        </w:tc>
      </w:tr>
      <w:tr w:rsidR="008328C2" w:rsidRPr="00B81097" w:rsidTr="00DF7FCF">
        <w:trPr>
          <w:trHeight w:val="1298"/>
        </w:trPr>
        <w:tc>
          <w:tcPr>
            <w:tcW w:w="709" w:type="dxa"/>
          </w:tcPr>
          <w:p w:rsidR="008328C2" w:rsidRPr="005D49B2" w:rsidRDefault="008328C2" w:rsidP="003E27B0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3218" w:type="dxa"/>
          </w:tcPr>
          <w:p w:rsidR="008328C2" w:rsidRPr="005D49B2" w:rsidRDefault="008328C2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должностные инстру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ции </w:t>
            </w:r>
          </w:p>
        </w:tc>
        <w:tc>
          <w:tcPr>
            <w:tcW w:w="2452" w:type="dxa"/>
          </w:tcPr>
          <w:p w:rsidR="00820BF4" w:rsidRDefault="002D1A95" w:rsidP="00820BF4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1169FC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28C2" w:rsidRPr="005D49B2" w:rsidRDefault="008328C2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Конкретизация деятел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ности сотрудников адм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нистрации в организации работы с МГН</w:t>
            </w:r>
          </w:p>
        </w:tc>
      </w:tr>
      <w:tr w:rsidR="00710368" w:rsidRPr="00B81097" w:rsidTr="00AE6746">
        <w:trPr>
          <w:trHeight w:val="1004"/>
        </w:trPr>
        <w:tc>
          <w:tcPr>
            <w:tcW w:w="9781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. Мероприятии по обеспечению доступности 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здания администрации Медв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90B5F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довского </w:t>
            </w:r>
            <w:r w:rsidR="001637C1" w:rsidRPr="005D49B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Тимашевского района</w:t>
            </w:r>
          </w:p>
        </w:tc>
      </w:tr>
      <w:tr w:rsidR="00D0366C" w:rsidRPr="00B81097" w:rsidTr="00C04FE3">
        <w:trPr>
          <w:trHeight w:val="3122"/>
        </w:trPr>
        <w:tc>
          <w:tcPr>
            <w:tcW w:w="709" w:type="dxa"/>
          </w:tcPr>
          <w:p w:rsidR="00D0366C" w:rsidRPr="005D49B2" w:rsidRDefault="00D0366C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</w:tcPr>
          <w:p w:rsidR="00D0366C" w:rsidRPr="005D49B2" w:rsidRDefault="00D0366C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новка средств  связи, информации и сигнал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зации, тактильных та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личек, тактильных мн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мосхем, упрощающих ориентацию инвалидов с нарушением слуха и зрения</w:t>
            </w:r>
          </w:p>
        </w:tc>
        <w:tc>
          <w:tcPr>
            <w:tcW w:w="2452" w:type="dxa"/>
          </w:tcPr>
          <w:p w:rsidR="00D0366C" w:rsidRPr="005D49B2" w:rsidRDefault="002D1A95" w:rsidP="005A5663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  <w:r w:rsidR="00D0366C"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D0366C" w:rsidRPr="005D49B2" w:rsidRDefault="00D0366C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8F0A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ное здание</w:t>
            </w:r>
          </w:p>
        </w:tc>
      </w:tr>
      <w:tr w:rsidR="007F1D7E" w:rsidRPr="00B81097" w:rsidTr="00C04FE3">
        <w:trPr>
          <w:trHeight w:val="1491"/>
        </w:trPr>
        <w:tc>
          <w:tcPr>
            <w:tcW w:w="709" w:type="dxa"/>
          </w:tcPr>
          <w:p w:rsidR="007F1D7E" w:rsidRPr="005D49B2" w:rsidRDefault="007F1D7E" w:rsidP="0002295F">
            <w:pPr>
              <w:pStyle w:val="ab"/>
              <w:ind w:left="-72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5A566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18" w:type="dxa"/>
          </w:tcPr>
          <w:p w:rsidR="007F1D7E" w:rsidRPr="005D49B2" w:rsidRDefault="007F1D7E" w:rsidP="00436039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 уст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новка элементов обус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ройства места приема маломобильных граждан</w:t>
            </w:r>
          </w:p>
        </w:tc>
        <w:tc>
          <w:tcPr>
            <w:tcW w:w="2452" w:type="dxa"/>
          </w:tcPr>
          <w:p w:rsidR="007F1D7E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 Е.</w:t>
            </w:r>
          </w:p>
        </w:tc>
        <w:tc>
          <w:tcPr>
            <w:tcW w:w="3402" w:type="dxa"/>
          </w:tcPr>
          <w:p w:rsidR="007F1D7E" w:rsidRPr="005D49B2" w:rsidRDefault="007F1D7E" w:rsidP="008B6EF0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Повышение доступности МГН</w:t>
            </w:r>
            <w:r w:rsidR="005D4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- в администрати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здании</w:t>
            </w:r>
          </w:p>
        </w:tc>
      </w:tr>
      <w:tr w:rsidR="00710368" w:rsidRPr="00B81097" w:rsidTr="0039185B">
        <w:trPr>
          <w:trHeight w:val="1032"/>
        </w:trPr>
        <w:tc>
          <w:tcPr>
            <w:tcW w:w="9781" w:type="dxa"/>
            <w:gridSpan w:val="4"/>
            <w:vAlign w:val="center"/>
          </w:tcPr>
          <w:p w:rsidR="00710368" w:rsidRPr="005D49B2" w:rsidRDefault="00710368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. Мероприятия по обеспечению помощи в преодолении барьеров, препятс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вующих 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безопасному движению по территории Медведовского сельского п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35BE1" w:rsidRPr="005D49B2">
              <w:rPr>
                <w:rFonts w:ascii="Times New Roman" w:hAnsi="Times New Roman" w:cs="Times New Roman"/>
                <w:sz w:val="28"/>
                <w:szCs w:val="28"/>
              </w:rPr>
              <w:t>селения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C1E3B" w:rsidRPr="00B81097" w:rsidTr="0039185B">
        <w:trPr>
          <w:trHeight w:val="143"/>
        </w:trPr>
        <w:tc>
          <w:tcPr>
            <w:tcW w:w="709" w:type="dxa"/>
          </w:tcPr>
          <w:p w:rsidR="005C1E3B" w:rsidRPr="005D49B2" w:rsidRDefault="005C1E3B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3218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 xml:space="preserve">ходами) по ул.Ленина </w:t>
            </w:r>
          </w:p>
        </w:tc>
        <w:tc>
          <w:tcPr>
            <w:tcW w:w="2452" w:type="dxa"/>
          </w:tcPr>
          <w:p w:rsidR="00820BF4" w:rsidRDefault="002D1A95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5C1E3B" w:rsidRPr="005D49B2" w:rsidRDefault="005C1E3B" w:rsidP="0002295F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8328C2" w:rsidRPr="00B81097" w:rsidTr="0039185B">
        <w:trPr>
          <w:trHeight w:val="777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ул.Пушкина</w:t>
            </w:r>
          </w:p>
        </w:tc>
        <w:tc>
          <w:tcPr>
            <w:tcW w:w="2452" w:type="dxa"/>
          </w:tcPr>
          <w:p w:rsidR="00820BF4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  <w:p w:rsidR="008328C2" w:rsidRPr="005D49B2" w:rsidRDefault="008328C2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8328C2" w:rsidRPr="00B81097" w:rsidTr="0039185B">
        <w:trPr>
          <w:trHeight w:val="1598"/>
        </w:trPr>
        <w:tc>
          <w:tcPr>
            <w:tcW w:w="709" w:type="dxa"/>
          </w:tcPr>
          <w:p w:rsidR="008328C2" w:rsidRPr="005D49B2" w:rsidRDefault="008328C2" w:rsidP="005D49B2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3218" w:type="dxa"/>
          </w:tcPr>
          <w:p w:rsidR="008328C2" w:rsidRPr="005D49B2" w:rsidRDefault="008328C2" w:rsidP="007F1D7E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ул.Мира</w:t>
            </w:r>
          </w:p>
        </w:tc>
        <w:tc>
          <w:tcPr>
            <w:tcW w:w="2452" w:type="dxa"/>
          </w:tcPr>
          <w:p w:rsidR="008328C2" w:rsidRPr="005D49B2" w:rsidRDefault="002D1A95" w:rsidP="003E27B0">
            <w:pPr>
              <w:pStyle w:val="ab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</w:tcPr>
          <w:p w:rsidR="008328C2" w:rsidRPr="005D49B2" w:rsidRDefault="008328C2" w:rsidP="005D49B2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C04FE3">
        <w:trPr>
          <w:trHeight w:val="17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Красная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DF7FCF">
        <w:trPr>
          <w:trHeight w:val="22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Кропоткина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  <w:tr w:rsidR="005C1E3B" w:rsidRPr="005D49B2" w:rsidTr="0039185B">
        <w:trPr>
          <w:trHeight w:val="13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7F1D7E" w:rsidP="0002295F">
            <w:pPr>
              <w:pStyle w:val="ab"/>
              <w:ind w:left="-721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="005C1E3B" w:rsidRPr="005D49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8F0AA6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Установка предупред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тельной тактильной плитки на тротуаре (п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ред пешеходными пер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ходами) по ул.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Еременко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2D1A95" w:rsidP="005C1E3B">
            <w:pPr>
              <w:pStyle w:val="ab"/>
              <w:ind w:left="-65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Кошелапов М.Е.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5D49B2" w:rsidRDefault="005C1E3B" w:rsidP="0002295F">
            <w:pPr>
              <w:pStyle w:val="ab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Социальная адаптация, обеспечение безопасного передвижение по терр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D49B2">
              <w:rPr>
                <w:rFonts w:ascii="Times New Roman" w:hAnsi="Times New Roman" w:cs="Times New Roman"/>
                <w:sz w:val="28"/>
                <w:szCs w:val="28"/>
              </w:rPr>
              <w:t>тории поселения</w:t>
            </w:r>
          </w:p>
        </w:tc>
      </w:tr>
    </w:tbl>
    <w:p w:rsidR="00436039" w:rsidRDefault="00436039" w:rsidP="003E27B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748CC" w:rsidRPr="0081234D" w:rsidRDefault="00E748CC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 xml:space="preserve">3. 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Обоснование ресурсного обеспечения </w:t>
      </w:r>
    </w:p>
    <w:p w:rsidR="0088341A" w:rsidRPr="0081234D" w:rsidRDefault="00F50E1C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5A5663" w:rsidRPr="0081234D" w:rsidRDefault="005A5663" w:rsidP="008B6EF0">
      <w:pPr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C04FE3" w:rsidRDefault="00902B53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0E1C" w:rsidRPr="00043BA3">
        <w:rPr>
          <w:rFonts w:ascii="Times New Roman" w:hAnsi="Times New Roman" w:cs="Times New Roman"/>
          <w:sz w:val="28"/>
          <w:szCs w:val="28"/>
        </w:rPr>
        <w:t>Общий объем финансирования муниципальной программы составляет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5A5663">
        <w:rPr>
          <w:rFonts w:ascii="Times New Roman" w:hAnsi="Times New Roman" w:cs="Times New Roman"/>
          <w:sz w:val="28"/>
          <w:szCs w:val="28"/>
        </w:rPr>
        <w:t xml:space="preserve">         </w:t>
      </w:r>
      <w:r w:rsidR="00CF0BDB">
        <w:rPr>
          <w:rFonts w:ascii="Times New Roman" w:hAnsi="Times New Roman" w:cs="Times New Roman"/>
          <w:sz w:val="28"/>
          <w:szCs w:val="28"/>
        </w:rPr>
        <w:t>500,0</w:t>
      </w:r>
      <w:r w:rsidR="00F50E1C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043BA3">
        <w:rPr>
          <w:rFonts w:ascii="Times New Roman" w:hAnsi="Times New Roman" w:cs="Times New Roman"/>
          <w:sz w:val="28"/>
          <w:szCs w:val="28"/>
        </w:rPr>
        <w:t>тыс. рублей, в том числе:</w:t>
      </w:r>
    </w:p>
    <w:p w:rsidR="00114CC8" w:rsidRPr="00CF0BDB" w:rsidRDefault="00114CC8" w:rsidP="003E27B0">
      <w:pPr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2268"/>
        <w:gridCol w:w="1843"/>
        <w:gridCol w:w="1559"/>
        <w:gridCol w:w="1417"/>
      </w:tblGrid>
      <w:tr w:rsidR="00F50E1C" w:rsidRPr="00043BA3" w:rsidTr="00F50E1C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Источник фина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н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Сумма расходов (тыс.руб.)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Плановый период реализации по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д</w:t>
            </w:r>
            <w:r w:rsidRPr="0002295F">
              <w:rPr>
                <w:rFonts w:ascii="Times New Roman" w:hAnsi="Times New Roman"/>
                <w:sz w:val="28"/>
                <w:szCs w:val="28"/>
              </w:rPr>
              <w:t>программы по годам</w:t>
            </w:r>
          </w:p>
        </w:tc>
      </w:tr>
      <w:tr w:rsidR="00F50E1C" w:rsidRPr="00043BA3" w:rsidTr="00F50E1C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4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</w:t>
            </w:r>
            <w:r w:rsidR="005C1E3B" w:rsidRPr="0002295F">
              <w:rPr>
                <w:rFonts w:ascii="Times New Roman" w:hAnsi="Times New Roman"/>
                <w:sz w:val="28"/>
                <w:szCs w:val="28"/>
              </w:rPr>
              <w:t>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5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5D4345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202</w:t>
            </w:r>
            <w:r w:rsidR="005D4345">
              <w:rPr>
                <w:rFonts w:ascii="Times New Roman" w:hAnsi="Times New Roman"/>
                <w:sz w:val="28"/>
                <w:szCs w:val="28"/>
              </w:rPr>
              <w:t>6</w:t>
            </w:r>
            <w:r w:rsidR="00CA129B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F50E1C" w:rsidRPr="00043BA3" w:rsidTr="00F50E1C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F50E1C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1E3B" w:rsidRPr="00043BA3" w:rsidTr="00D84C12">
        <w:trPr>
          <w:trHeight w:val="5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5C1E3B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CF0BDB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E3B" w:rsidRPr="0002295F" w:rsidRDefault="00CF0BDB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E3B" w:rsidRDefault="00CF0BDB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1E3B" w:rsidRDefault="00533389" w:rsidP="005C1E3B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50E1C" w:rsidRPr="00043BA3" w:rsidTr="00D84C12">
        <w:trPr>
          <w:trHeight w:val="5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F50E1C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0E1C" w:rsidRPr="0002295F" w:rsidRDefault="008477F7" w:rsidP="003E27B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0,00</w:t>
            </w:r>
          </w:p>
        </w:tc>
      </w:tr>
      <w:tr w:rsidR="008F0AA6" w:rsidRPr="00043BA3" w:rsidTr="00D84C12">
        <w:trPr>
          <w:trHeight w:val="690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8F0AA6" w:rsidP="003E27B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02295F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CF0BDB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AA6" w:rsidRPr="0002295F" w:rsidRDefault="00CF0BDB" w:rsidP="0002295F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AA6" w:rsidRDefault="00CF0BDB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AA6" w:rsidRDefault="00533389" w:rsidP="0002295F">
            <w:pPr>
              <w:ind w:firstLine="33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BD6F03" w:rsidRDefault="00BD6F03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 наличии потребности в дополнительном финансировании меропри</w:t>
      </w:r>
      <w:r w:rsidRPr="00043BA3">
        <w:rPr>
          <w:rFonts w:ascii="Times New Roman" w:hAnsi="Times New Roman" w:cs="Times New Roman"/>
          <w:sz w:val="28"/>
          <w:szCs w:val="28"/>
        </w:rPr>
        <w:t>я</w:t>
      </w:r>
      <w:r w:rsidRPr="00043BA3">
        <w:rPr>
          <w:rFonts w:ascii="Times New Roman" w:hAnsi="Times New Roman" w:cs="Times New Roman"/>
          <w:sz w:val="28"/>
          <w:szCs w:val="28"/>
        </w:rPr>
        <w:t>тий муниципальной программы могут выделяться средства из местного бюдж</w:t>
      </w:r>
      <w:r w:rsidRPr="00043BA3">
        <w:rPr>
          <w:rFonts w:ascii="Times New Roman" w:hAnsi="Times New Roman" w:cs="Times New Roman"/>
          <w:sz w:val="28"/>
          <w:szCs w:val="28"/>
        </w:rPr>
        <w:t>е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та в объемах, превышающих предусмотренные муниципальной программой. 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Объем средств бюджета поселения, направляемых на финансирование мероприятий муниципальной программы, подлежит ежегодному уточнению на очередной финансовый год.</w:t>
      </w:r>
    </w:p>
    <w:p w:rsidR="00F50E1C" w:rsidRPr="00043BA3" w:rsidRDefault="00F50E1C" w:rsidP="003E27B0">
      <w:pPr>
        <w:spacing w:line="252" w:lineRule="auto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Привлечение средств из краевого бюджета на условиях софинансиров</w:t>
      </w:r>
      <w:r w:rsidRPr="00043BA3">
        <w:rPr>
          <w:rFonts w:ascii="Times New Roman" w:hAnsi="Times New Roman" w:cs="Times New Roman"/>
          <w:sz w:val="28"/>
          <w:szCs w:val="28"/>
        </w:rPr>
        <w:t>а</w:t>
      </w:r>
      <w:r w:rsidRPr="00043BA3">
        <w:rPr>
          <w:rFonts w:ascii="Times New Roman" w:hAnsi="Times New Roman" w:cs="Times New Roman"/>
          <w:sz w:val="28"/>
          <w:szCs w:val="28"/>
        </w:rPr>
        <w:t>ния мероприятий государственной программы осуществляется в соответствии с федеральным законодательством.</w:t>
      </w:r>
    </w:p>
    <w:p w:rsidR="00022D4A" w:rsidRDefault="00022D4A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5D49B2" w:rsidRPr="0081234D" w:rsidRDefault="00E748CC" w:rsidP="008B6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4.</w:t>
      </w:r>
      <w:r w:rsidR="00F50E1C" w:rsidRPr="0081234D">
        <w:rPr>
          <w:rFonts w:ascii="Times New Roman" w:hAnsi="Times New Roman" w:cs="Times New Roman"/>
          <w:sz w:val="28"/>
          <w:szCs w:val="28"/>
        </w:rPr>
        <w:t xml:space="preserve"> Методика оценки эффективности</w:t>
      </w:r>
    </w:p>
    <w:p w:rsidR="00F50E1C" w:rsidRPr="0081234D" w:rsidRDefault="005D49B2" w:rsidP="008B6EF0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1234D">
        <w:rPr>
          <w:rFonts w:ascii="Times New Roman" w:hAnsi="Times New Roman" w:cs="Times New Roman"/>
          <w:sz w:val="28"/>
          <w:szCs w:val="28"/>
        </w:rPr>
        <w:t>р</w:t>
      </w:r>
      <w:r w:rsidR="00F50E1C" w:rsidRPr="0081234D">
        <w:rPr>
          <w:rFonts w:ascii="Times New Roman" w:hAnsi="Times New Roman" w:cs="Times New Roman"/>
          <w:sz w:val="28"/>
          <w:szCs w:val="28"/>
        </w:rPr>
        <w:t>еализации</w:t>
      </w:r>
      <w:r w:rsidRPr="0081234D">
        <w:rPr>
          <w:rFonts w:ascii="Times New Roman" w:hAnsi="Times New Roman" w:cs="Times New Roman"/>
          <w:sz w:val="28"/>
          <w:szCs w:val="28"/>
        </w:rPr>
        <w:t xml:space="preserve"> </w:t>
      </w:r>
      <w:r w:rsidR="00F50E1C" w:rsidRPr="0081234D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F50E1C" w:rsidRPr="0081234D" w:rsidRDefault="00F50E1C" w:rsidP="008B6EF0">
      <w:pPr>
        <w:ind w:firstLine="54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50E1C" w:rsidRPr="00043BA3" w:rsidRDefault="00F50E1C" w:rsidP="003E27B0">
      <w:pPr>
        <w:spacing w:line="252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представляет собой алгоритм оценки фактической</w:t>
      </w:r>
      <w:r w:rsidR="00212B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эффективности в процессе и по итогам реализации муниципальной программы. Указанная методика должна быть основана на оценке результативности муниципальной программы с уч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том объема ресурсов, направленных на ее реализацию, а также реализовавши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ся рисков и социально-экономических эффектов, оказывающих влияние на и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менение соответствующей сферы социально-экономического развития Медв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довского сельского поселения.</w:t>
      </w:r>
    </w:p>
    <w:p w:rsidR="00F50E1C" w:rsidRPr="00043BA3" w:rsidRDefault="00F50E1C" w:rsidP="003E27B0">
      <w:pPr>
        <w:spacing w:line="252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lastRenderedPageBreak/>
        <w:t>Ожидаемый эффект от реализации данной программы носит социальный характер и сост</w:t>
      </w:r>
      <w:r w:rsidR="00296CE5">
        <w:rPr>
          <w:rFonts w:ascii="Times New Roman" w:hAnsi="Times New Roman" w:cs="Times New Roman"/>
          <w:sz w:val="28"/>
          <w:szCs w:val="28"/>
        </w:rPr>
        <w:t>ави</w:t>
      </w:r>
      <w:r w:rsidRPr="00043BA3">
        <w:rPr>
          <w:rFonts w:ascii="Times New Roman" w:hAnsi="Times New Roman" w:cs="Times New Roman"/>
          <w:sz w:val="28"/>
          <w:szCs w:val="28"/>
        </w:rPr>
        <w:t xml:space="preserve">т планово-экономическое развитие территории поселения. </w:t>
      </w:r>
    </w:p>
    <w:p w:rsidR="00C04FE3" w:rsidRDefault="00F50E1C" w:rsidP="00114CC8">
      <w:pPr>
        <w:spacing w:line="252" w:lineRule="auto"/>
        <w:rPr>
          <w:rFonts w:ascii="Times New Roman" w:hAnsi="Times New Roman" w:cs="Times New Roman"/>
          <w:sz w:val="28"/>
          <w:szCs w:val="20"/>
        </w:rPr>
      </w:pP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 предусматривает возможность проведения оценки ее эффективности в течение реализации муниципальной программы не реже чем</w:t>
      </w:r>
      <w:r w:rsidRPr="00043BA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один раз в год и в соотве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043B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ствии с </w:t>
      </w:r>
      <w:r w:rsidR="00AE6746">
        <w:rPr>
          <w:rFonts w:ascii="Times New Roman" w:hAnsi="Times New Roman"/>
          <w:sz w:val="28"/>
          <w:szCs w:val="28"/>
        </w:rPr>
        <w:t xml:space="preserve">постановлением </w:t>
      </w:r>
      <w:r w:rsidR="00AE6746">
        <w:rPr>
          <w:rFonts w:ascii="Times New Roman" w:hAnsi="Times New Roman"/>
          <w:sz w:val="28"/>
          <w:szCs w:val="20"/>
        </w:rPr>
        <w:t xml:space="preserve">администрации Медведовского сельского поселения Тимашевского района от 12 августа 2014 г. № 211 «Об утверждении порядка принятия решений </w:t>
      </w:r>
      <w:r w:rsidR="00AE6746">
        <w:rPr>
          <w:rFonts w:ascii="Times New Roman" w:hAnsi="Times New Roman"/>
          <w:sz w:val="28"/>
          <w:szCs w:val="28"/>
        </w:rPr>
        <w:t>о разработке, формировании, реализации и оценке эффе</w:t>
      </w:r>
      <w:r w:rsidR="00AE6746">
        <w:rPr>
          <w:rFonts w:ascii="Times New Roman" w:hAnsi="Times New Roman"/>
          <w:sz w:val="28"/>
          <w:szCs w:val="28"/>
        </w:rPr>
        <w:t>к</w:t>
      </w:r>
      <w:r w:rsidR="00AE6746">
        <w:rPr>
          <w:rFonts w:ascii="Times New Roman" w:hAnsi="Times New Roman"/>
          <w:sz w:val="28"/>
          <w:szCs w:val="28"/>
        </w:rPr>
        <w:t>тивности реализации муниципальных программ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 xml:space="preserve"> Медведовского сельского п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>о</w:t>
      </w:r>
      <w:r w:rsidR="00AE6746">
        <w:rPr>
          <w:rFonts w:ascii="Times New Roman" w:hAnsi="Times New Roman"/>
          <w:bCs/>
          <w:spacing w:val="2"/>
          <w:sz w:val="28"/>
          <w:szCs w:val="28"/>
        </w:rPr>
        <w:t>селения Тимашевского района» (в редакции постановления от 31 января      2024 г. № 10).</w:t>
      </w:r>
    </w:p>
    <w:p w:rsidR="00114CC8" w:rsidRPr="00114CC8" w:rsidRDefault="00114CC8" w:rsidP="008B6EF0">
      <w:pPr>
        <w:rPr>
          <w:rFonts w:ascii="Times New Roman" w:hAnsi="Times New Roman" w:cs="Times New Roman"/>
          <w:sz w:val="28"/>
          <w:szCs w:val="20"/>
        </w:rPr>
      </w:pPr>
    </w:p>
    <w:p w:rsidR="005D49B2" w:rsidRPr="00A8186A" w:rsidRDefault="00E748CC" w:rsidP="008B6EF0">
      <w:pPr>
        <w:pStyle w:val="1"/>
        <w:spacing w:before="0" w:beforeAutospacing="0" w:after="0" w:afterAutospacing="0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 xml:space="preserve">5. </w:t>
      </w:r>
      <w:r w:rsidR="00F50E1C" w:rsidRPr="00A8186A">
        <w:rPr>
          <w:b w:val="0"/>
          <w:bCs w:val="0"/>
          <w:sz w:val="28"/>
          <w:szCs w:val="28"/>
        </w:rPr>
        <w:t xml:space="preserve">Механизм реализации муниципальной </w:t>
      </w:r>
    </w:p>
    <w:p w:rsidR="00E600FC" w:rsidRPr="00A8186A" w:rsidRDefault="005D49B2" w:rsidP="008B6EF0">
      <w:pPr>
        <w:pStyle w:val="1"/>
        <w:spacing w:before="0" w:beforeAutospacing="0" w:after="0" w:afterAutospacing="0"/>
        <w:ind w:firstLine="0"/>
        <w:jc w:val="center"/>
        <w:rPr>
          <w:b w:val="0"/>
          <w:bCs w:val="0"/>
          <w:sz w:val="28"/>
          <w:szCs w:val="28"/>
        </w:rPr>
      </w:pPr>
      <w:r w:rsidRPr="00A8186A">
        <w:rPr>
          <w:b w:val="0"/>
          <w:bCs w:val="0"/>
          <w:sz w:val="28"/>
          <w:szCs w:val="28"/>
        </w:rPr>
        <w:t>п</w:t>
      </w:r>
      <w:r w:rsidR="00F50E1C" w:rsidRPr="00A8186A">
        <w:rPr>
          <w:b w:val="0"/>
          <w:bCs w:val="0"/>
          <w:sz w:val="28"/>
          <w:szCs w:val="28"/>
        </w:rPr>
        <w:t>рограммы</w:t>
      </w:r>
      <w:r w:rsidRPr="00A8186A">
        <w:rPr>
          <w:b w:val="0"/>
          <w:bCs w:val="0"/>
          <w:sz w:val="28"/>
          <w:szCs w:val="28"/>
        </w:rPr>
        <w:t xml:space="preserve"> </w:t>
      </w:r>
      <w:r w:rsidR="005A5663" w:rsidRPr="00A8186A">
        <w:rPr>
          <w:b w:val="0"/>
          <w:bCs w:val="0"/>
          <w:sz w:val="28"/>
          <w:szCs w:val="28"/>
        </w:rPr>
        <w:t>и контроль за ее выполнением</w:t>
      </w:r>
    </w:p>
    <w:p w:rsidR="008E1836" w:rsidRPr="005A5663" w:rsidRDefault="008E1836" w:rsidP="008E1836">
      <w:pPr>
        <w:pStyle w:val="1"/>
        <w:spacing w:before="0" w:beforeAutospacing="0" w:after="0" w:afterAutospacing="0" w:line="252" w:lineRule="auto"/>
        <w:ind w:firstLine="0"/>
        <w:jc w:val="center"/>
        <w:rPr>
          <w:bCs w:val="0"/>
          <w:sz w:val="28"/>
          <w:szCs w:val="28"/>
        </w:rPr>
      </w:pP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динатор, который: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обеспечивает разработку муниципальной программы, ее согласование с координаторами подпрограмм, участниками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формирует структуру муниципальной программы и перечень коорд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наторов подпрограмм, участников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 организует реализацию муниципальной программы, координацию де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тельности координаторов подпрограмм, участников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организует работу по достижению целевых показателей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5) осуществляет подготовку предложений по объемам и источникам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нансирования реализации муниципальной программы на основании предлож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ний координаторов подпрограмм, участников муниципальной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6) разрабатывает формы отчетности для координаторов подпрограмм и участников муниципальной программы, необходимые  для осуществления ко</w:t>
      </w:r>
      <w:r w:rsidRPr="00602934">
        <w:rPr>
          <w:rFonts w:ascii="Times New Roman" w:hAnsi="Times New Roman" w:cs="Times New Roman"/>
          <w:sz w:val="28"/>
          <w:szCs w:val="28"/>
        </w:rPr>
        <w:t>н</w:t>
      </w:r>
      <w:r w:rsidRPr="00602934">
        <w:rPr>
          <w:rFonts w:ascii="Times New Roman" w:hAnsi="Times New Roman" w:cs="Times New Roman"/>
          <w:sz w:val="28"/>
          <w:szCs w:val="28"/>
        </w:rPr>
        <w:t>троля, за выполнением муниципальной программы, устанавливает сроки их предоставления;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7) проводит мониторинг реализации муниципальной программы и анализ отчетности, представляемой координаторами подпрограмм и участниками м</w:t>
      </w:r>
      <w:r w:rsidRPr="00602934">
        <w:rPr>
          <w:rFonts w:ascii="Times New Roman" w:hAnsi="Times New Roman" w:cs="Times New Roman"/>
          <w:sz w:val="28"/>
          <w:szCs w:val="28"/>
        </w:rPr>
        <w:t>у</w:t>
      </w:r>
      <w:r w:rsidRPr="00602934">
        <w:rPr>
          <w:rFonts w:ascii="Times New Roman" w:hAnsi="Times New Roman" w:cs="Times New Roman"/>
          <w:sz w:val="28"/>
          <w:szCs w:val="28"/>
        </w:rPr>
        <w:t>ниципальной 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8) ежегодно проводит оценку эффективности реализации муниципальной программы;</w:t>
      </w:r>
    </w:p>
    <w:p w:rsidR="008E1836" w:rsidRPr="00602934" w:rsidRDefault="008E1836" w:rsidP="00436039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9) размещают информацию о ходе реализации и достигнутых результатах муниципальной программы на официальном сайте Администрации Медведо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ского сельского поселения Тимашевский район в сети «Интернет» в разделе «Муниципальные программы».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10) обеспечивает размещение муниципальной программы (внесении е 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менений в программу, подпрограмму (при наличии) в Федеральном государс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венном реестре документов стратегического планирования, размещенном в г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сударственной автоматизированной информационной системе «Управление» (ГАСУ) в течение 10 дней со дня ее утверждения.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Текущее управление подпрограммой осуществляет ее координатор с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 xml:space="preserve">вместно с участниками муниципальной программы, которые: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1) обеспечивают разработку и реализацию подпрограммы;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2) организуют работу по достижению целевых показателей подпрогра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3) несут ответственность за достижение целевых показателей подпр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граммы;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4) представляют отчетность о реализации подпрограммы, а также инфо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мацию, необходимую для проведения оценки эффективности реализации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программы, мониторинга ее реализации.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25 числа месяца, следующего за отчетным кварталом, составляет отчет о реализации муниц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пальной программы по установленной форме и представляет его в отдел ф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нансового контроля администрации муниципального образования Тимаше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ский район (далее - отдел финансового контроля);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Годовой отчет о реализации муниципальной программы содержит поя</w:t>
      </w:r>
      <w:r w:rsidRPr="00602934">
        <w:rPr>
          <w:rFonts w:ascii="Times New Roman" w:hAnsi="Times New Roman" w:cs="Times New Roman"/>
          <w:sz w:val="28"/>
          <w:szCs w:val="28"/>
        </w:rPr>
        <w:t>с</w:t>
      </w:r>
      <w:r w:rsidRPr="00602934">
        <w:rPr>
          <w:rFonts w:ascii="Times New Roman" w:hAnsi="Times New Roman" w:cs="Times New Roman"/>
          <w:sz w:val="28"/>
          <w:szCs w:val="28"/>
        </w:rPr>
        <w:t>нительную записку, в которой указываются общая характеристика выполнения муниципальной программы за отчетный год, общий объем фактически прои</w:t>
      </w:r>
      <w:r w:rsidRPr="00602934">
        <w:rPr>
          <w:rFonts w:ascii="Times New Roman" w:hAnsi="Times New Roman" w:cs="Times New Roman"/>
          <w:sz w:val="28"/>
          <w:szCs w:val="28"/>
        </w:rPr>
        <w:t>з</w:t>
      </w:r>
      <w:r w:rsidRPr="00602934">
        <w:rPr>
          <w:rFonts w:ascii="Times New Roman" w:hAnsi="Times New Roman" w:cs="Times New Roman"/>
          <w:sz w:val="28"/>
          <w:szCs w:val="28"/>
        </w:rPr>
        <w:t>веденных расходов всего, и в том числе по источникам финансирования, свед</w:t>
      </w:r>
      <w:r w:rsidRPr="00602934">
        <w:rPr>
          <w:rFonts w:ascii="Times New Roman" w:hAnsi="Times New Roman" w:cs="Times New Roman"/>
          <w:sz w:val="28"/>
          <w:szCs w:val="28"/>
        </w:rPr>
        <w:t>е</w:t>
      </w:r>
      <w:r w:rsidRPr="00602934">
        <w:rPr>
          <w:rFonts w:ascii="Times New Roman" w:hAnsi="Times New Roman" w:cs="Times New Roman"/>
          <w:sz w:val="28"/>
          <w:szCs w:val="28"/>
        </w:rPr>
        <w:t>ния о соответствии фактических показателей целевым индикаторам, устано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ленным при утверждении муниципальной программы, информацию о ходе и полноте выполнения программных мероприятий. По показателям, не дости</w:t>
      </w:r>
      <w:r w:rsidRPr="00602934">
        <w:rPr>
          <w:rFonts w:ascii="Times New Roman" w:hAnsi="Times New Roman" w:cs="Times New Roman"/>
          <w:sz w:val="28"/>
          <w:szCs w:val="28"/>
        </w:rPr>
        <w:t>г</w:t>
      </w:r>
      <w:r w:rsidRPr="00602934">
        <w:rPr>
          <w:rFonts w:ascii="Times New Roman" w:hAnsi="Times New Roman" w:cs="Times New Roman"/>
          <w:sz w:val="28"/>
          <w:szCs w:val="28"/>
        </w:rPr>
        <w:t>шим запланированного уровня, приводятся причины невыполнения и предл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жения по их дальнейшему достижению.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Отчет, в том числе годовой отчет о реализации муниципальной програ</w:t>
      </w:r>
      <w:r w:rsidRPr="00602934">
        <w:rPr>
          <w:rFonts w:ascii="Times New Roman" w:hAnsi="Times New Roman" w:cs="Times New Roman"/>
          <w:sz w:val="28"/>
          <w:szCs w:val="28"/>
        </w:rPr>
        <w:t>м</w:t>
      </w:r>
      <w:r w:rsidRPr="00602934">
        <w:rPr>
          <w:rFonts w:ascii="Times New Roman" w:hAnsi="Times New Roman" w:cs="Times New Roman"/>
          <w:sz w:val="28"/>
          <w:szCs w:val="28"/>
        </w:rPr>
        <w:t>мы, согласованный в обязательном порядке с  финансовым отделом, направл</w:t>
      </w:r>
      <w:r w:rsidRPr="00602934">
        <w:rPr>
          <w:rFonts w:ascii="Times New Roman" w:hAnsi="Times New Roman" w:cs="Times New Roman"/>
          <w:sz w:val="28"/>
          <w:szCs w:val="28"/>
        </w:rPr>
        <w:t>я</w:t>
      </w:r>
      <w:r w:rsidRPr="00602934">
        <w:rPr>
          <w:rFonts w:ascii="Times New Roman" w:hAnsi="Times New Roman" w:cs="Times New Roman"/>
          <w:sz w:val="28"/>
          <w:szCs w:val="28"/>
        </w:rPr>
        <w:t>ется разработчиком Программы для ознакомления заместителю главы админ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страции Медведовского сельского поселения Тимашевского района, осущест</w:t>
      </w:r>
      <w:r w:rsidRPr="00602934">
        <w:rPr>
          <w:rFonts w:ascii="Times New Roman" w:hAnsi="Times New Roman" w:cs="Times New Roman"/>
          <w:sz w:val="28"/>
          <w:szCs w:val="28"/>
        </w:rPr>
        <w:t>в</w:t>
      </w:r>
      <w:r w:rsidRPr="00602934">
        <w:rPr>
          <w:rFonts w:ascii="Times New Roman" w:hAnsi="Times New Roman" w:cs="Times New Roman"/>
          <w:sz w:val="28"/>
          <w:szCs w:val="28"/>
        </w:rPr>
        <w:t>ляющему контроль исполнения муниципальной программы (далее – Замест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тель главы).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Согласованный Заместителем главы отчет о реализации муниципальной программы ежеквартально до 25 числа месяца, следующего за отчетным ква</w:t>
      </w:r>
      <w:r w:rsidRPr="00602934">
        <w:rPr>
          <w:rFonts w:ascii="Times New Roman" w:hAnsi="Times New Roman" w:cs="Times New Roman"/>
          <w:sz w:val="28"/>
          <w:szCs w:val="28"/>
        </w:rPr>
        <w:t>р</w:t>
      </w:r>
      <w:r w:rsidRPr="00602934">
        <w:rPr>
          <w:rFonts w:ascii="Times New Roman" w:hAnsi="Times New Roman" w:cs="Times New Roman"/>
          <w:sz w:val="28"/>
          <w:szCs w:val="28"/>
        </w:rPr>
        <w:t>талом, годовой отчет - до 1 марта,  следующего за отчетным годом,   координ</w:t>
      </w:r>
      <w:r w:rsidRPr="00602934">
        <w:rPr>
          <w:rFonts w:ascii="Times New Roman" w:hAnsi="Times New Roman" w:cs="Times New Roman"/>
          <w:sz w:val="28"/>
          <w:szCs w:val="28"/>
        </w:rPr>
        <w:t>а</w:t>
      </w:r>
      <w:r w:rsidRPr="00602934">
        <w:rPr>
          <w:rFonts w:ascii="Times New Roman" w:hAnsi="Times New Roman" w:cs="Times New Roman"/>
          <w:sz w:val="28"/>
          <w:szCs w:val="28"/>
        </w:rPr>
        <w:t xml:space="preserve">тор муниципальной программы направляет  в финансовый отдел.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02934">
        <w:rPr>
          <w:rFonts w:ascii="Times New Roman" w:hAnsi="Times New Roman" w:cs="Times New Roman"/>
          <w:sz w:val="28"/>
          <w:szCs w:val="28"/>
        </w:rPr>
        <w:t>Финансовый отдел ежегодно, в срок до 20 марта года, следующего за о</w:t>
      </w:r>
      <w:r w:rsidRPr="00602934">
        <w:rPr>
          <w:rFonts w:ascii="Times New Roman" w:hAnsi="Times New Roman" w:cs="Times New Roman"/>
          <w:sz w:val="28"/>
          <w:szCs w:val="28"/>
        </w:rPr>
        <w:t>т</w:t>
      </w:r>
      <w:r w:rsidRPr="00602934">
        <w:rPr>
          <w:rFonts w:ascii="Times New Roman" w:hAnsi="Times New Roman" w:cs="Times New Roman"/>
          <w:sz w:val="28"/>
          <w:szCs w:val="28"/>
        </w:rPr>
        <w:t>четным, готовит сводную информацию о ходе реализации муниципальных пр</w:t>
      </w:r>
      <w:r w:rsidRPr="00602934">
        <w:rPr>
          <w:rFonts w:ascii="Times New Roman" w:hAnsi="Times New Roman" w:cs="Times New Roman"/>
          <w:sz w:val="28"/>
          <w:szCs w:val="28"/>
        </w:rPr>
        <w:t>о</w:t>
      </w:r>
      <w:r w:rsidRPr="00602934">
        <w:rPr>
          <w:rFonts w:ascii="Times New Roman" w:hAnsi="Times New Roman" w:cs="Times New Roman"/>
          <w:sz w:val="28"/>
          <w:szCs w:val="28"/>
        </w:rPr>
        <w:t>грамм за отчетный период с учетом результатов оценки эффективности мун</w:t>
      </w:r>
      <w:r w:rsidRPr="00602934">
        <w:rPr>
          <w:rFonts w:ascii="Times New Roman" w:hAnsi="Times New Roman" w:cs="Times New Roman"/>
          <w:sz w:val="28"/>
          <w:szCs w:val="28"/>
        </w:rPr>
        <w:t>и</w:t>
      </w:r>
      <w:r w:rsidRPr="00602934">
        <w:rPr>
          <w:rFonts w:ascii="Times New Roman" w:hAnsi="Times New Roman" w:cs="Times New Roman"/>
          <w:sz w:val="28"/>
          <w:szCs w:val="28"/>
        </w:rPr>
        <w:t>ципальной программы  по итогам ее исполнения за отчетный финансовый год  и представляет ее главе Медведовского сельского поселения Тимашевский ра</w:t>
      </w:r>
      <w:r w:rsidRPr="00602934">
        <w:rPr>
          <w:rFonts w:ascii="Times New Roman" w:hAnsi="Times New Roman" w:cs="Times New Roman"/>
          <w:sz w:val="28"/>
          <w:szCs w:val="28"/>
        </w:rPr>
        <w:t>й</w:t>
      </w:r>
      <w:r w:rsidRPr="00602934">
        <w:rPr>
          <w:rFonts w:ascii="Times New Roman" w:hAnsi="Times New Roman" w:cs="Times New Roman"/>
          <w:sz w:val="28"/>
          <w:szCs w:val="28"/>
        </w:rPr>
        <w:t xml:space="preserve">он. </w:t>
      </w:r>
    </w:p>
    <w:p w:rsidR="008E1836" w:rsidRPr="00602934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 xml:space="preserve"> Ежегодно одновременно с отчетом об исполнении бюджета поселения за соответствующий финансовый год глава Медведовского сельского поселения </w:t>
      </w:r>
      <w:r w:rsidRPr="00602934">
        <w:rPr>
          <w:rFonts w:ascii="Times New Roman" w:hAnsi="Times New Roman" w:cs="Times New Roman"/>
          <w:sz w:val="28"/>
          <w:szCs w:val="28"/>
        </w:rPr>
        <w:lastRenderedPageBreak/>
        <w:t>Тимашевского района представляет в Совет  отчет о реализации муниципал</w:t>
      </w:r>
      <w:r w:rsidRPr="00602934">
        <w:rPr>
          <w:rFonts w:ascii="Times New Roman" w:hAnsi="Times New Roman" w:cs="Times New Roman"/>
          <w:sz w:val="28"/>
          <w:szCs w:val="28"/>
        </w:rPr>
        <w:t>ь</w:t>
      </w:r>
      <w:r w:rsidRPr="00602934">
        <w:rPr>
          <w:rFonts w:ascii="Times New Roman" w:hAnsi="Times New Roman" w:cs="Times New Roman"/>
          <w:sz w:val="28"/>
          <w:szCs w:val="28"/>
        </w:rPr>
        <w:t>ных программ в отчетном финансовом году.</w:t>
      </w:r>
    </w:p>
    <w:p w:rsidR="008E1836" w:rsidRPr="00043BA3" w:rsidRDefault="008E1836" w:rsidP="008E1836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602934">
        <w:rPr>
          <w:rFonts w:ascii="Times New Roman" w:hAnsi="Times New Roman" w:cs="Times New Roman"/>
          <w:sz w:val="28"/>
          <w:szCs w:val="28"/>
        </w:rPr>
        <w:t>В рамках муниципальной программы планируется закупка товаров, работ, услуг для обеспечения муниципальных нужд в соответствии с Федеральным за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коном от 5 апреля 2013 г. № 44-ФЗ «О контрактной системе в сфере закупок то</w:t>
      </w:r>
      <w:r w:rsidRPr="00602934">
        <w:rPr>
          <w:rFonts w:ascii="Times New Roman" w:hAnsi="Times New Roman" w:cs="Times New Roman"/>
          <w:sz w:val="28"/>
          <w:szCs w:val="28"/>
        </w:rPr>
        <w:softHyphen/>
        <w:t>варов, работ, услуг для обеспечения государственных и муниципальных нужд».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Контроль за выполнением муниципальной программы и обеспечения до</w:t>
      </w:r>
      <w:r w:rsidRPr="00043BA3">
        <w:rPr>
          <w:rFonts w:ascii="Times New Roman" w:hAnsi="Times New Roman" w:cs="Times New Roman"/>
          <w:sz w:val="28"/>
          <w:szCs w:val="28"/>
        </w:rPr>
        <w:t>с</w:t>
      </w:r>
      <w:r w:rsidRPr="00043BA3">
        <w:rPr>
          <w:rFonts w:ascii="Times New Roman" w:hAnsi="Times New Roman" w:cs="Times New Roman"/>
          <w:sz w:val="28"/>
          <w:szCs w:val="28"/>
        </w:rPr>
        <w:t xml:space="preserve">тижения </w:t>
      </w:r>
      <w:r w:rsidR="00165E1E" w:rsidRPr="00043BA3">
        <w:rPr>
          <w:rFonts w:ascii="Times New Roman" w:hAnsi="Times New Roman" w:cs="Times New Roman"/>
          <w:sz w:val="28"/>
          <w:szCs w:val="28"/>
        </w:rPr>
        <w:t>значений,</w:t>
      </w:r>
      <w:r w:rsidRPr="00043BA3">
        <w:rPr>
          <w:rFonts w:ascii="Times New Roman" w:hAnsi="Times New Roman" w:cs="Times New Roman"/>
          <w:sz w:val="28"/>
          <w:szCs w:val="28"/>
        </w:rPr>
        <w:t xml:space="preserve"> количественных и качественных показателей эффективн</w:t>
      </w:r>
      <w:r w:rsidRPr="00043BA3">
        <w:rPr>
          <w:rFonts w:ascii="Times New Roman" w:hAnsi="Times New Roman" w:cs="Times New Roman"/>
          <w:sz w:val="28"/>
          <w:szCs w:val="28"/>
        </w:rPr>
        <w:t>о</w:t>
      </w:r>
      <w:r w:rsidRPr="00043BA3">
        <w:rPr>
          <w:rFonts w:ascii="Times New Roman" w:hAnsi="Times New Roman" w:cs="Times New Roman"/>
          <w:sz w:val="28"/>
          <w:szCs w:val="28"/>
        </w:rPr>
        <w:t xml:space="preserve">сти реализации муниципальной программы осуществляет </w:t>
      </w:r>
      <w:r w:rsidR="00905E39">
        <w:rPr>
          <w:rFonts w:ascii="Times New Roman" w:hAnsi="Times New Roman" w:cs="Times New Roman"/>
          <w:sz w:val="28"/>
          <w:szCs w:val="28"/>
        </w:rPr>
        <w:t>заместитель</w:t>
      </w:r>
      <w:r w:rsidR="0088341A">
        <w:rPr>
          <w:rFonts w:ascii="Times New Roman" w:hAnsi="Times New Roman" w:cs="Times New Roman"/>
          <w:sz w:val="28"/>
          <w:szCs w:val="28"/>
        </w:rPr>
        <w:t xml:space="preserve"> главы Медведовско</w:t>
      </w:r>
      <w:r w:rsidR="00905E39">
        <w:rPr>
          <w:rFonts w:ascii="Times New Roman" w:hAnsi="Times New Roman" w:cs="Times New Roman"/>
          <w:sz w:val="28"/>
          <w:szCs w:val="28"/>
        </w:rPr>
        <w:t>го сельского поселения, курирующий данное направление.</w:t>
      </w:r>
    </w:p>
    <w:p w:rsidR="00F50E1C" w:rsidRPr="00043BA3" w:rsidRDefault="00F50E1C" w:rsidP="003E27B0">
      <w:pPr>
        <w:widowControl/>
        <w:spacing w:line="252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43BA3">
        <w:rPr>
          <w:rFonts w:ascii="Times New Roman" w:hAnsi="Times New Roman" w:cs="Times New Roman"/>
          <w:sz w:val="28"/>
          <w:szCs w:val="28"/>
        </w:rPr>
        <w:t>С целью обеспечения мониторинга выполнения муниципальной програ</w:t>
      </w:r>
      <w:r w:rsidRPr="00043BA3">
        <w:rPr>
          <w:rFonts w:ascii="Times New Roman" w:hAnsi="Times New Roman" w:cs="Times New Roman"/>
          <w:sz w:val="28"/>
          <w:szCs w:val="28"/>
        </w:rPr>
        <w:t>м</w:t>
      </w:r>
      <w:r w:rsidRPr="00043BA3">
        <w:rPr>
          <w:rFonts w:ascii="Times New Roman" w:hAnsi="Times New Roman" w:cs="Times New Roman"/>
          <w:sz w:val="28"/>
          <w:szCs w:val="28"/>
        </w:rPr>
        <w:t>мы координатор муниципальной программы ежеквартально до 15 числа месяца, следующего за отчетным кварталом, составляет отчет о реализации муниц</w:t>
      </w:r>
      <w:r w:rsidRPr="00043BA3">
        <w:rPr>
          <w:rFonts w:ascii="Times New Roman" w:hAnsi="Times New Roman" w:cs="Times New Roman"/>
          <w:sz w:val="28"/>
          <w:szCs w:val="28"/>
        </w:rPr>
        <w:t>и</w:t>
      </w:r>
      <w:r w:rsidR="002D1A95">
        <w:rPr>
          <w:rFonts w:ascii="Times New Roman" w:hAnsi="Times New Roman" w:cs="Times New Roman"/>
          <w:sz w:val="28"/>
          <w:szCs w:val="28"/>
        </w:rPr>
        <w:t>пальной программы</w:t>
      </w:r>
      <w:r w:rsidRPr="00043BA3">
        <w:rPr>
          <w:rFonts w:ascii="Times New Roman" w:hAnsi="Times New Roman" w:cs="Times New Roman"/>
          <w:sz w:val="28"/>
          <w:szCs w:val="28"/>
        </w:rPr>
        <w:t>.</w:t>
      </w: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BD6F03" w:rsidRDefault="00BD6F03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637076" w:rsidRDefault="00637076" w:rsidP="003E27B0">
      <w:pPr>
        <w:pStyle w:val="a5"/>
        <w:spacing w:line="252" w:lineRule="auto"/>
        <w:ind w:left="-993"/>
        <w:rPr>
          <w:rFonts w:ascii="Times New Roman" w:hAnsi="Times New Roman" w:cs="Times New Roman"/>
          <w:sz w:val="28"/>
          <w:szCs w:val="28"/>
        </w:rPr>
      </w:pPr>
    </w:p>
    <w:p w:rsidR="00997692" w:rsidRDefault="00835F39" w:rsidP="00997692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997692" w:rsidRDefault="00997692" w:rsidP="00997692">
      <w:pPr>
        <w:tabs>
          <w:tab w:val="left" w:pos="4253"/>
          <w:tab w:val="left" w:pos="4395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Медведовского сельского поселения</w:t>
      </w:r>
    </w:p>
    <w:p w:rsidR="00997692" w:rsidRPr="000B5E92" w:rsidRDefault="00997692" w:rsidP="00997692">
      <w:pPr>
        <w:tabs>
          <w:tab w:val="left" w:pos="4253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</w:t>
      </w:r>
      <w:r w:rsidR="00835F39">
        <w:rPr>
          <w:rFonts w:ascii="Times New Roman" w:hAnsi="Times New Roman" w:cs="Times New Roman"/>
          <w:sz w:val="28"/>
          <w:szCs w:val="28"/>
        </w:rPr>
        <w:t xml:space="preserve">                            Р.С. Ерм</w:t>
      </w:r>
      <w:r w:rsidR="00835F39">
        <w:rPr>
          <w:rFonts w:ascii="Times New Roman" w:hAnsi="Times New Roman" w:cs="Times New Roman"/>
          <w:sz w:val="28"/>
          <w:szCs w:val="28"/>
        </w:rPr>
        <w:t>а</w:t>
      </w:r>
      <w:r w:rsidR="00835F39">
        <w:rPr>
          <w:rFonts w:ascii="Times New Roman" w:hAnsi="Times New Roman" w:cs="Times New Roman"/>
          <w:sz w:val="28"/>
          <w:szCs w:val="28"/>
        </w:rPr>
        <w:t>ков</w:t>
      </w:r>
    </w:p>
    <w:p w:rsidR="0088341A" w:rsidRPr="00D914CC" w:rsidRDefault="0088341A" w:rsidP="00A91D46">
      <w:pPr>
        <w:tabs>
          <w:tab w:val="left" w:pos="7695"/>
        </w:tabs>
        <w:ind w:firstLine="0"/>
        <w:rPr>
          <w:rFonts w:ascii="Times New Roman" w:hAnsi="Times New Roman" w:cs="Times New Roman"/>
          <w:sz w:val="28"/>
          <w:szCs w:val="28"/>
        </w:rPr>
      </w:pPr>
    </w:p>
    <w:sectPr w:rsidR="0088341A" w:rsidRPr="00D914CC" w:rsidSect="00C04FE3">
      <w:headerReference w:type="default" r:id="rId15"/>
      <w:pgSz w:w="11906" w:h="16838"/>
      <w:pgMar w:top="1134" w:right="567" w:bottom="993" w:left="1701" w:header="709" w:footer="96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24" w:rsidRDefault="00905F24" w:rsidP="00212BE1">
      <w:r>
        <w:separator/>
      </w:r>
    </w:p>
  </w:endnote>
  <w:endnote w:type="continuationSeparator" w:id="1">
    <w:p w:rsidR="00905F24" w:rsidRDefault="00905F24" w:rsidP="00212B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24" w:rsidRDefault="00905F24" w:rsidP="00212BE1">
      <w:r>
        <w:separator/>
      </w:r>
    </w:p>
  </w:footnote>
  <w:footnote w:type="continuationSeparator" w:id="1">
    <w:p w:rsidR="00905F24" w:rsidRDefault="00905F24" w:rsidP="00212B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865" w:rsidRPr="00436039" w:rsidRDefault="00FF5735" w:rsidP="00436039">
    <w:pPr>
      <w:pStyle w:val="ad"/>
      <w:jc w:val="center"/>
      <w:rPr>
        <w:rFonts w:ascii="Times New Roman" w:hAnsi="Times New Roman"/>
      </w:rPr>
    </w:pPr>
    <w:r w:rsidRPr="001169FC">
      <w:rPr>
        <w:rFonts w:ascii="Times New Roman" w:hAnsi="Times New Roman"/>
      </w:rPr>
      <w:fldChar w:fldCharType="begin"/>
    </w:r>
    <w:r w:rsidR="00813865" w:rsidRPr="001169FC">
      <w:rPr>
        <w:rFonts w:ascii="Times New Roman" w:hAnsi="Times New Roman"/>
      </w:rPr>
      <w:instrText xml:space="preserve"> PAGE   \* MERGEFORMAT </w:instrText>
    </w:r>
    <w:r w:rsidRPr="001169FC">
      <w:rPr>
        <w:rFonts w:ascii="Times New Roman" w:hAnsi="Times New Roman"/>
      </w:rPr>
      <w:fldChar w:fldCharType="separate"/>
    </w:r>
    <w:r w:rsidR="00835F39">
      <w:rPr>
        <w:rFonts w:ascii="Times New Roman" w:hAnsi="Times New Roman"/>
        <w:noProof/>
      </w:rPr>
      <w:t>10</w:t>
    </w:r>
    <w:r w:rsidRPr="001169FC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63096F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187F0C"/>
    <w:multiLevelType w:val="hybridMultilevel"/>
    <w:tmpl w:val="4512492A"/>
    <w:lvl w:ilvl="0" w:tplc="B1C089C8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82481D"/>
    <w:multiLevelType w:val="hybridMultilevel"/>
    <w:tmpl w:val="82FEF10C"/>
    <w:lvl w:ilvl="0" w:tplc="5BCC2E82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427A2A"/>
    <w:multiLevelType w:val="hybridMultilevel"/>
    <w:tmpl w:val="EAC662F4"/>
    <w:lvl w:ilvl="0" w:tplc="AFB40A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drawingGridHorizontalSpacing w:val="120"/>
  <w:displayHorizontalDrawingGridEvery w:val="2"/>
  <w:characterSpacingControl w:val="doNotCompress"/>
  <w:hdrShapeDefaults>
    <o:shapedefaults v:ext="edit" spidmax="129026"/>
  </w:hdrShapeDefaults>
  <w:footnotePr>
    <w:footnote w:id="0"/>
    <w:footnote w:id="1"/>
  </w:footnotePr>
  <w:endnotePr>
    <w:endnote w:id="0"/>
    <w:endnote w:id="1"/>
  </w:endnotePr>
  <w:compat/>
  <w:rsids>
    <w:rsidRoot w:val="00394FA3"/>
    <w:rsid w:val="000056EB"/>
    <w:rsid w:val="00010380"/>
    <w:rsid w:val="0001534A"/>
    <w:rsid w:val="00016AB1"/>
    <w:rsid w:val="0002295F"/>
    <w:rsid w:val="00022D4A"/>
    <w:rsid w:val="00022F4F"/>
    <w:rsid w:val="000238AC"/>
    <w:rsid w:val="0004056F"/>
    <w:rsid w:val="000656CF"/>
    <w:rsid w:val="00074844"/>
    <w:rsid w:val="0007515E"/>
    <w:rsid w:val="00080FE7"/>
    <w:rsid w:val="00086C91"/>
    <w:rsid w:val="000913B1"/>
    <w:rsid w:val="000A6B89"/>
    <w:rsid w:val="000B69A2"/>
    <w:rsid w:val="000C33AF"/>
    <w:rsid w:val="000C46A4"/>
    <w:rsid w:val="000D405E"/>
    <w:rsid w:val="000E4AA5"/>
    <w:rsid w:val="000E5563"/>
    <w:rsid w:val="000F22AF"/>
    <w:rsid w:val="00105AD4"/>
    <w:rsid w:val="00114CC8"/>
    <w:rsid w:val="001169FC"/>
    <w:rsid w:val="00132392"/>
    <w:rsid w:val="0014414D"/>
    <w:rsid w:val="0016282E"/>
    <w:rsid w:val="001637C1"/>
    <w:rsid w:val="00164652"/>
    <w:rsid w:val="00165E1E"/>
    <w:rsid w:val="00172573"/>
    <w:rsid w:val="00173B87"/>
    <w:rsid w:val="00176BE2"/>
    <w:rsid w:val="00194234"/>
    <w:rsid w:val="00197E93"/>
    <w:rsid w:val="001A4D00"/>
    <w:rsid w:val="001C69BD"/>
    <w:rsid w:val="001D3FCB"/>
    <w:rsid w:val="001F7D3D"/>
    <w:rsid w:val="002020FC"/>
    <w:rsid w:val="002078F5"/>
    <w:rsid w:val="002079C3"/>
    <w:rsid w:val="00212BE1"/>
    <w:rsid w:val="00221E3F"/>
    <w:rsid w:val="002230E8"/>
    <w:rsid w:val="00266907"/>
    <w:rsid w:val="00296649"/>
    <w:rsid w:val="00296CE5"/>
    <w:rsid w:val="002C4EC4"/>
    <w:rsid w:val="002D1A95"/>
    <w:rsid w:val="002D3D89"/>
    <w:rsid w:val="002E09AD"/>
    <w:rsid w:val="002E10D7"/>
    <w:rsid w:val="00310855"/>
    <w:rsid w:val="00322FA6"/>
    <w:rsid w:val="00345C9B"/>
    <w:rsid w:val="00354159"/>
    <w:rsid w:val="003722EE"/>
    <w:rsid w:val="0039185B"/>
    <w:rsid w:val="00394FA3"/>
    <w:rsid w:val="00396E4C"/>
    <w:rsid w:val="00397AA2"/>
    <w:rsid w:val="003A050D"/>
    <w:rsid w:val="003A2CBB"/>
    <w:rsid w:val="003B6C70"/>
    <w:rsid w:val="003D56A2"/>
    <w:rsid w:val="003D76A7"/>
    <w:rsid w:val="003E0981"/>
    <w:rsid w:val="003E27B0"/>
    <w:rsid w:val="003F02F6"/>
    <w:rsid w:val="003F48BF"/>
    <w:rsid w:val="00417143"/>
    <w:rsid w:val="00433B21"/>
    <w:rsid w:val="004350F7"/>
    <w:rsid w:val="00436039"/>
    <w:rsid w:val="004573F0"/>
    <w:rsid w:val="00463672"/>
    <w:rsid w:val="004770A8"/>
    <w:rsid w:val="004773F6"/>
    <w:rsid w:val="00477AFD"/>
    <w:rsid w:val="004A103A"/>
    <w:rsid w:val="004A1F33"/>
    <w:rsid w:val="004B025A"/>
    <w:rsid w:val="004B272C"/>
    <w:rsid w:val="004B4DEC"/>
    <w:rsid w:val="004B7E09"/>
    <w:rsid w:val="004D4AC5"/>
    <w:rsid w:val="004D5A18"/>
    <w:rsid w:val="004F656C"/>
    <w:rsid w:val="004F70F8"/>
    <w:rsid w:val="004F719F"/>
    <w:rsid w:val="00504C85"/>
    <w:rsid w:val="0050755C"/>
    <w:rsid w:val="005101E7"/>
    <w:rsid w:val="005108C8"/>
    <w:rsid w:val="00513F83"/>
    <w:rsid w:val="00533389"/>
    <w:rsid w:val="00546618"/>
    <w:rsid w:val="00557B2B"/>
    <w:rsid w:val="00561F46"/>
    <w:rsid w:val="00564ACD"/>
    <w:rsid w:val="00574056"/>
    <w:rsid w:val="0057498C"/>
    <w:rsid w:val="00590B5F"/>
    <w:rsid w:val="00596245"/>
    <w:rsid w:val="005A19A4"/>
    <w:rsid w:val="005A5663"/>
    <w:rsid w:val="005B2215"/>
    <w:rsid w:val="005C1E3B"/>
    <w:rsid w:val="005D0B53"/>
    <w:rsid w:val="005D4345"/>
    <w:rsid w:val="005D49B2"/>
    <w:rsid w:val="005D55D3"/>
    <w:rsid w:val="005E2477"/>
    <w:rsid w:val="005E642D"/>
    <w:rsid w:val="005F6B3C"/>
    <w:rsid w:val="00612509"/>
    <w:rsid w:val="00615BAB"/>
    <w:rsid w:val="0063198B"/>
    <w:rsid w:val="00637076"/>
    <w:rsid w:val="00651BD1"/>
    <w:rsid w:val="0065233E"/>
    <w:rsid w:val="00657672"/>
    <w:rsid w:val="0066449C"/>
    <w:rsid w:val="0066569A"/>
    <w:rsid w:val="006668A3"/>
    <w:rsid w:val="006669E4"/>
    <w:rsid w:val="00667E57"/>
    <w:rsid w:val="006740B7"/>
    <w:rsid w:val="006B2E05"/>
    <w:rsid w:val="006C49F5"/>
    <w:rsid w:val="006D3FAC"/>
    <w:rsid w:val="00702F7E"/>
    <w:rsid w:val="00706D67"/>
    <w:rsid w:val="00710368"/>
    <w:rsid w:val="00721E92"/>
    <w:rsid w:val="007303C6"/>
    <w:rsid w:val="007345E8"/>
    <w:rsid w:val="00740AB0"/>
    <w:rsid w:val="00754FB4"/>
    <w:rsid w:val="0076708B"/>
    <w:rsid w:val="007A54F2"/>
    <w:rsid w:val="007B2AA9"/>
    <w:rsid w:val="007B742C"/>
    <w:rsid w:val="007D4AEE"/>
    <w:rsid w:val="007D6890"/>
    <w:rsid w:val="007E3E6D"/>
    <w:rsid w:val="007E6EE7"/>
    <w:rsid w:val="007F1D7E"/>
    <w:rsid w:val="00801D16"/>
    <w:rsid w:val="008111BE"/>
    <w:rsid w:val="0081234D"/>
    <w:rsid w:val="00813865"/>
    <w:rsid w:val="00814E26"/>
    <w:rsid w:val="00820BF4"/>
    <w:rsid w:val="00822E3E"/>
    <w:rsid w:val="008328C2"/>
    <w:rsid w:val="00835F39"/>
    <w:rsid w:val="00842C8C"/>
    <w:rsid w:val="008477F7"/>
    <w:rsid w:val="0088341A"/>
    <w:rsid w:val="0088618F"/>
    <w:rsid w:val="00886BF7"/>
    <w:rsid w:val="0088755B"/>
    <w:rsid w:val="008B68AC"/>
    <w:rsid w:val="008B6EF0"/>
    <w:rsid w:val="008C71A7"/>
    <w:rsid w:val="008E1836"/>
    <w:rsid w:val="008F0AA6"/>
    <w:rsid w:val="008F1B53"/>
    <w:rsid w:val="008F34E8"/>
    <w:rsid w:val="00901ED0"/>
    <w:rsid w:val="00902B53"/>
    <w:rsid w:val="00905E39"/>
    <w:rsid w:val="00905F24"/>
    <w:rsid w:val="009217EB"/>
    <w:rsid w:val="0092483F"/>
    <w:rsid w:val="009300AF"/>
    <w:rsid w:val="009323D6"/>
    <w:rsid w:val="0094240B"/>
    <w:rsid w:val="009478DD"/>
    <w:rsid w:val="009631CD"/>
    <w:rsid w:val="00965079"/>
    <w:rsid w:val="009767B7"/>
    <w:rsid w:val="0097686F"/>
    <w:rsid w:val="00980254"/>
    <w:rsid w:val="00997692"/>
    <w:rsid w:val="009C062E"/>
    <w:rsid w:val="009C4C3E"/>
    <w:rsid w:val="009C6E3B"/>
    <w:rsid w:val="009E4FE9"/>
    <w:rsid w:val="00A02E6A"/>
    <w:rsid w:val="00A33407"/>
    <w:rsid w:val="00A34301"/>
    <w:rsid w:val="00A3532B"/>
    <w:rsid w:val="00A41741"/>
    <w:rsid w:val="00A53614"/>
    <w:rsid w:val="00A61EAE"/>
    <w:rsid w:val="00A65AE4"/>
    <w:rsid w:val="00A8186A"/>
    <w:rsid w:val="00A91D46"/>
    <w:rsid w:val="00AA15B6"/>
    <w:rsid w:val="00AA69B2"/>
    <w:rsid w:val="00AA7D86"/>
    <w:rsid w:val="00AB23E1"/>
    <w:rsid w:val="00AC236E"/>
    <w:rsid w:val="00AE0E82"/>
    <w:rsid w:val="00AE23B2"/>
    <w:rsid w:val="00AE548F"/>
    <w:rsid w:val="00AE6746"/>
    <w:rsid w:val="00AF027E"/>
    <w:rsid w:val="00AF3F36"/>
    <w:rsid w:val="00AF77F7"/>
    <w:rsid w:val="00B051F1"/>
    <w:rsid w:val="00B15A81"/>
    <w:rsid w:val="00B16B67"/>
    <w:rsid w:val="00B1744B"/>
    <w:rsid w:val="00B37B0F"/>
    <w:rsid w:val="00B46E1E"/>
    <w:rsid w:val="00B47D08"/>
    <w:rsid w:val="00B64422"/>
    <w:rsid w:val="00B727B5"/>
    <w:rsid w:val="00B76750"/>
    <w:rsid w:val="00B81097"/>
    <w:rsid w:val="00B846AD"/>
    <w:rsid w:val="00B85F17"/>
    <w:rsid w:val="00BC1C04"/>
    <w:rsid w:val="00BC4F64"/>
    <w:rsid w:val="00BD6F03"/>
    <w:rsid w:val="00C04FE3"/>
    <w:rsid w:val="00C065B8"/>
    <w:rsid w:val="00C115FE"/>
    <w:rsid w:val="00C1750C"/>
    <w:rsid w:val="00C337FD"/>
    <w:rsid w:val="00C33BEF"/>
    <w:rsid w:val="00C40A2D"/>
    <w:rsid w:val="00C44F86"/>
    <w:rsid w:val="00C50FE1"/>
    <w:rsid w:val="00C5414E"/>
    <w:rsid w:val="00C7035D"/>
    <w:rsid w:val="00C91A9C"/>
    <w:rsid w:val="00C950B3"/>
    <w:rsid w:val="00C96A7E"/>
    <w:rsid w:val="00CA129B"/>
    <w:rsid w:val="00CA3C15"/>
    <w:rsid w:val="00CD5D64"/>
    <w:rsid w:val="00CF0BDB"/>
    <w:rsid w:val="00CF7D57"/>
    <w:rsid w:val="00D0366C"/>
    <w:rsid w:val="00D036DF"/>
    <w:rsid w:val="00D03E6D"/>
    <w:rsid w:val="00D51BD3"/>
    <w:rsid w:val="00D55F6F"/>
    <w:rsid w:val="00D73631"/>
    <w:rsid w:val="00D84C12"/>
    <w:rsid w:val="00D86728"/>
    <w:rsid w:val="00D914CC"/>
    <w:rsid w:val="00DA333A"/>
    <w:rsid w:val="00DC330C"/>
    <w:rsid w:val="00DD06B5"/>
    <w:rsid w:val="00DF29FE"/>
    <w:rsid w:val="00DF7FCF"/>
    <w:rsid w:val="00E11478"/>
    <w:rsid w:val="00E11BE0"/>
    <w:rsid w:val="00E17095"/>
    <w:rsid w:val="00E35BE1"/>
    <w:rsid w:val="00E367FB"/>
    <w:rsid w:val="00E43E9B"/>
    <w:rsid w:val="00E458BA"/>
    <w:rsid w:val="00E600FC"/>
    <w:rsid w:val="00E748CC"/>
    <w:rsid w:val="00E82CF9"/>
    <w:rsid w:val="00E86896"/>
    <w:rsid w:val="00E87D1C"/>
    <w:rsid w:val="00E95092"/>
    <w:rsid w:val="00E96B59"/>
    <w:rsid w:val="00E97111"/>
    <w:rsid w:val="00EB37CD"/>
    <w:rsid w:val="00EB67B3"/>
    <w:rsid w:val="00EC34F6"/>
    <w:rsid w:val="00ED162E"/>
    <w:rsid w:val="00EF6872"/>
    <w:rsid w:val="00F22F5D"/>
    <w:rsid w:val="00F35628"/>
    <w:rsid w:val="00F47AA0"/>
    <w:rsid w:val="00F50E1C"/>
    <w:rsid w:val="00F91A44"/>
    <w:rsid w:val="00F97CE5"/>
    <w:rsid w:val="00FB1CBC"/>
    <w:rsid w:val="00FB22D0"/>
    <w:rsid w:val="00FB42EC"/>
    <w:rsid w:val="00FC5FA3"/>
    <w:rsid w:val="00FC6CBB"/>
    <w:rsid w:val="00FF5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paragraph" w:styleId="1">
    <w:name w:val="heading 1"/>
    <w:basedOn w:val="a"/>
    <w:link w:val="10"/>
    <w:uiPriority w:val="9"/>
    <w:qFormat/>
    <w:rsid w:val="00394FA3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C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94F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2483F"/>
    <w:rPr>
      <w:rFonts w:ascii="Tahoma" w:eastAsia="Calibri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248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483F"/>
    <w:pPr>
      <w:ind w:left="720"/>
      <w:contextualSpacing/>
    </w:pPr>
  </w:style>
  <w:style w:type="table" w:styleId="a6">
    <w:name w:val="Table Grid"/>
    <w:basedOn w:val="a1"/>
    <w:rsid w:val="00FB22D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B22D0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7">
    <w:name w:val="Цветовое выделение"/>
    <w:uiPriority w:val="99"/>
    <w:rsid w:val="00B81097"/>
    <w:rPr>
      <w:b/>
      <w:color w:val="26282F"/>
    </w:rPr>
  </w:style>
  <w:style w:type="paragraph" w:customStyle="1" w:styleId="a8">
    <w:name w:val="Нормальный (таблица)"/>
    <w:basedOn w:val="a"/>
    <w:next w:val="a"/>
    <w:link w:val="a9"/>
    <w:uiPriority w:val="99"/>
    <w:rsid w:val="00B81097"/>
    <w:pPr>
      <w:ind w:firstLine="0"/>
    </w:pPr>
    <w:rPr>
      <w:rFonts w:cs="Times New Roman"/>
    </w:rPr>
  </w:style>
  <w:style w:type="paragraph" w:customStyle="1" w:styleId="aa">
    <w:name w:val="Прижатый влево"/>
    <w:basedOn w:val="a"/>
    <w:next w:val="a"/>
    <w:uiPriority w:val="99"/>
    <w:rsid w:val="00B81097"/>
    <w:pPr>
      <w:ind w:firstLine="0"/>
      <w:jc w:val="left"/>
    </w:pPr>
  </w:style>
  <w:style w:type="character" w:customStyle="1" w:styleId="a9">
    <w:name w:val="Нормальный (таблица) Знак"/>
    <w:link w:val="a8"/>
    <w:uiPriority w:val="99"/>
    <w:locked/>
    <w:rsid w:val="00B81097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No Spacing"/>
    <w:uiPriority w:val="1"/>
    <w:qFormat/>
    <w:rsid w:val="00B81097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styleId="ac">
    <w:name w:val="Hyperlink"/>
    <w:uiPriority w:val="99"/>
    <w:semiHidden/>
    <w:unhideWhenUsed/>
    <w:rsid w:val="003F48BF"/>
    <w:rPr>
      <w:color w:val="0000FF"/>
      <w:u w:val="single"/>
    </w:rPr>
  </w:style>
  <w:style w:type="character" w:customStyle="1" w:styleId="40">
    <w:name w:val="Заголовок 4 Знак"/>
    <w:link w:val="4"/>
    <w:uiPriority w:val="9"/>
    <w:semiHidden/>
    <w:rsid w:val="00F50E1C"/>
    <w:rPr>
      <w:rFonts w:ascii="Calibri" w:eastAsia="Times New Roman" w:hAnsi="Calibri" w:cs="Times New Roman"/>
      <w:b/>
      <w:bCs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212BE1"/>
    <w:rPr>
      <w:rFonts w:ascii="Arial" w:eastAsia="Times New Roman" w:hAnsi="Arial" w:cs="Arial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212BE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0">
    <w:name w:val="Нижний колонтитул Знак"/>
    <w:link w:val="af"/>
    <w:uiPriority w:val="99"/>
    <w:rsid w:val="00212BE1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657" TargetMode="External"/><Relationship Id="rId13" Type="http://schemas.openxmlformats.org/officeDocument/2006/relationships/hyperlink" Target="http://docs.cntd.ru/document/9021303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807667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91933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docs.cntd.ru/document/499067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4513" TargetMode="External"/><Relationship Id="rId14" Type="http://schemas.openxmlformats.org/officeDocument/2006/relationships/hyperlink" Target="http://docs.cntd.ru/document/90213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42A9-4C11-4056-96B9-78AAFC150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10</Pages>
  <Words>2780</Words>
  <Characters>15847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18590</CharactersWithSpaces>
  <SharedDoc>false</SharedDoc>
  <HLinks>
    <vt:vector size="48" baseType="variant">
      <vt:variant>
        <vt:i4>7078009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http://docs.cntd.ru/document/420319730</vt:lpwstr>
      </vt:variant>
      <vt:variant>
        <vt:lpwstr/>
      </vt:variant>
      <vt:variant>
        <vt:i4>6684791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6684791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http://docs.cntd.ru/document/902130343</vt:lpwstr>
      </vt:variant>
      <vt:variant>
        <vt:lpwstr/>
      </vt:variant>
      <vt:variant>
        <vt:i4>6750331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http://docs.cntd.ru/document/901807667</vt:lpwstr>
      </vt:variant>
      <vt:variant>
        <vt:lpwstr/>
      </vt:variant>
      <vt:variant>
        <vt:i4>7078001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http://docs.cntd.ru/document/901919338</vt:lpwstr>
      </vt:variant>
      <vt:variant>
        <vt:lpwstr/>
      </vt:variant>
      <vt:variant>
        <vt:i4>6357114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http://docs.cntd.ru/document/499067367</vt:lpwstr>
      </vt:variant>
      <vt:variant>
        <vt:lpwstr/>
      </vt:variant>
      <vt:variant>
        <vt:i4>5242951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http://docs.cntd.ru/document/9014513</vt:lpwstr>
      </vt:variant>
      <vt:variant>
        <vt:lpwstr/>
      </vt:variant>
      <vt:variant>
        <vt:i4>6291568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http://docs.cntd.ru/document/902344657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Afanas</cp:lastModifiedBy>
  <cp:revision>67</cp:revision>
  <cp:lastPrinted>2024-07-31T08:20:00Z</cp:lastPrinted>
  <dcterms:created xsi:type="dcterms:W3CDTF">2021-05-25T10:40:00Z</dcterms:created>
  <dcterms:modified xsi:type="dcterms:W3CDTF">2024-07-31T08:20:00Z</dcterms:modified>
</cp:coreProperties>
</file>