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23.07.2024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2024 году Отделение СФР по Краснодарскому краю выплатило пенсионные накопления единовременно 14,8 тысячам жителей Кубани</w:t>
      </w:r>
    </w:p>
    <w:p>
      <w:pPr>
        <w:pStyle w:val="Normal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Style w:val="Style10"/>
          <w:rFonts w:ascii="Montserrat" w:hAnsi="Montserrat" w:cs="Arial"/>
          <w:i w:val="false"/>
          <w:i w:val="false"/>
          <w:color w:val="212121"/>
          <w:sz w:val="28"/>
          <w:szCs w:val="28"/>
        </w:rPr>
      </w:pPr>
      <w:r>
        <w:rPr>
          <w:rStyle w:val="Style10"/>
          <w:rFonts w:cs="Arial" w:ascii="Montserrat" w:hAnsi="Montserrat"/>
          <w:i w:val="false"/>
          <w:color w:val="212121"/>
          <w:sz w:val="28"/>
          <w:szCs w:val="28"/>
        </w:rPr>
        <w:t>Отделение Социального фонда России по Краснодарскому краю выплатило в 2024 году пенсионные накопления в виде единовременной выплаты 14,8 тысячам жителей Кубани.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Style w:val="Style10"/>
          <w:rFonts w:ascii="Montserrat" w:hAnsi="Montserrat" w:cs="Arial"/>
          <w:i w:val="false"/>
          <w:i w:val="false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Пенсионные накопления можно получить единовременно или ежемесячно.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i/>
          <w:i/>
          <w:color w:val="212121"/>
          <w:sz w:val="28"/>
          <w:szCs w:val="28"/>
        </w:rPr>
      </w:pPr>
      <w:r>
        <w:rPr>
          <w:rStyle w:val="Style10"/>
          <w:rFonts w:cs="Arial" w:ascii="Montserrat" w:hAnsi="Montserrat"/>
          <w:i w:val="false"/>
          <w:color w:val="212121"/>
          <w:sz w:val="28"/>
          <w:szCs w:val="28"/>
        </w:rPr>
        <w:t xml:space="preserve">Напомним, что с 1 июля 2024 года начал действовать новый порядок выплаты пенсионных накоплений. </w:t>
      </w:r>
      <w:r>
        <w:rPr>
          <w:rFonts w:cs="Arial" w:ascii="Montserrat" w:hAnsi="Montserrat"/>
          <w:color w:val="212121"/>
          <w:sz w:val="28"/>
          <w:szCs w:val="28"/>
        </w:rPr>
        <w:t>Ранее форма выплаты определялась  соотношением размера накоплений и суммой страховой пенсии по старости. Сейчас для расчета берется размер общероссийского прожиточного минимума для пенсионеров. В 2024 году – 13 290 рублей.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«Определить форму выплаты пенсионных накоплений стало значительно проще. Гражданину необходимо узнать размер пенсионных накоплений. Эту сумму нужно разделить на ожидаемый период выплаты.  В 2024 году ожидаемый период выплаты составляет 264 месяца для женщин, достигших возраста 55 лет, и мужчин – 60 лет в текущем году. Если полученный размер накопительной пенсии оказался 10% или меньше прожиточного минимума общероссийского пенсионера, гражданин может получить накопления единовременно», – рассказала управляющий Отделения СФР по Краснодарскому краю Татьяна Ткаченко. В остальных случаях будет назначена накопительная пенсия ежемесячно.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i/>
          <w:i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</w:t>
      </w:r>
      <w:r>
        <w:rPr>
          <w:rStyle w:val="Style10"/>
          <w:rFonts w:cs="Arial" w:ascii="Montserrat" w:hAnsi="Montserrat"/>
          <w:i w:val="false"/>
          <w:color w:val="212121"/>
          <w:sz w:val="28"/>
          <w:szCs w:val="28"/>
        </w:rPr>
        <w:t>пример, у жительницы города Краснодара, достигшей в 2024 году возраста 55 лет, размер пенсионных накоплений – 285 000 рублей. 285 000 рублей/264 месяца = 1 079,54 рублей. 10% от прожиточного минимума пенсионера 1 329 рублей. Размер ежемесячной выплаты накопительной меньше 10% прожиточного минимума пенсионера. Гражданин может получить средства разовой суммой.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Напомним, пенсионные накопления формируются у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женщин 1957 года рождения и моложе и у мужчин 1953 года рождения и моложе</w:t>
      </w:r>
      <w:r>
        <w:rPr>
          <w:rFonts w:cs="Arial" w:ascii="Montserrat" w:hAnsi="Montserrat"/>
          <w:color w:val="212121"/>
          <w:sz w:val="28"/>
          <w:szCs w:val="28"/>
        </w:rPr>
        <w:t xml:space="preserve">, а также у участников программы государственного софинансирования пенсионных накоплений и владельцев материнского капитала, которые направили его средства на свою накопительную пенсию.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Граждане могут узнать размер пенсионных накоплений, заказав выписку из индивидуального лицевого счета на госуслугах, обратившись в клиентскую службу Отделения СФР по Краснодарскому краю или в МФЦ. Здесь же можно подать заявление на получение средств пенсионных накоплений.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Если эти средства находятся в негосударственном пенсионном фонде (НПФ), за их получением необходимо обращаться в НПФ.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>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6CAE-5E2A-486F-9D13-5B3BAD71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LibreOffice/7.3.5.2$Windows_X86_64 LibreOffice_project/184fe81b8c8c30d8b5082578aee2fed2ea847c01</Application>
  <AppVersion>15.0000</AppVersion>
  <Pages>2</Pages>
  <Words>360</Words>
  <Characters>2405</Characters>
  <CharactersWithSpaces>2760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2024-07-11T10:44:00Z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2024-07-09T11:31:00Z</cp:lastPrinted>
  <dcterms:modified xsi:type="dcterms:W3CDTF">2024-07-23T06:52:00Z</dcterms:modified>
  <cp:revision>6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