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FCF" w:rsidRDefault="00302FCF" w:rsidP="00302FCF">
      <w:pPr>
        <w:pStyle w:val="a3"/>
        <w:spacing w:line="240" w:lineRule="auto"/>
        <w:jc w:val="center"/>
        <w:rPr>
          <w:b/>
          <w:lang w:eastAsia="ru-RU"/>
        </w:rPr>
      </w:pPr>
      <w:r w:rsidRPr="00302FCF">
        <w:rPr>
          <w:b/>
          <w:lang w:eastAsia="ru-RU"/>
        </w:rPr>
        <w:t>С 23 июня 2024 года установлен порядок проведения экспертной оценки в целях определения соответствия технологических процессов, оборудования, технических способов, методов, применяемых и (или) планируемых к применению на объекте, оказывающем значительное негативное воздействие на окружающую среду, наилучшим доступным технологиям</w:t>
      </w:r>
      <w:r>
        <w:rPr>
          <w:b/>
          <w:lang w:eastAsia="ru-RU"/>
        </w:rPr>
        <w:t>.</w:t>
      </w:r>
    </w:p>
    <w:p w:rsidR="00302FCF" w:rsidRDefault="00302FCF" w:rsidP="00302FCF">
      <w:pPr>
        <w:pStyle w:val="a3"/>
        <w:spacing w:line="240" w:lineRule="auto"/>
        <w:jc w:val="center"/>
        <w:rPr>
          <w:b/>
          <w:lang w:eastAsia="ru-RU"/>
        </w:rPr>
      </w:pPr>
    </w:p>
    <w:p w:rsidR="00302FCF" w:rsidRPr="00302FCF" w:rsidRDefault="00302FCF" w:rsidP="00302FCF">
      <w:pPr>
        <w:pStyle w:val="a3"/>
        <w:spacing w:line="240" w:lineRule="auto"/>
      </w:pPr>
      <w:r w:rsidRPr="00302FCF">
        <w:t>Приказ</w:t>
      </w:r>
      <w:r>
        <w:t>ом</w:t>
      </w:r>
      <w:r w:rsidRPr="00302FCF">
        <w:t xml:space="preserve"> Мин</w:t>
      </w:r>
      <w:r w:rsidR="005C42A9">
        <w:t>промторга России от 20.05.2024 № 2164</w:t>
      </w:r>
      <w:r w:rsidR="005C42A9">
        <w:br/>
        <w:t>«</w:t>
      </w:r>
      <w:r w:rsidRPr="00302FCF">
        <w:t xml:space="preserve">Об утверждении правил проведения экспертной оценки в целях определения соответствия технологических процессов, оборудования, технических способов, методов, применяемых и (или) планируемых к применению на объекте, оказывающем значительное негативное воздействие на окружающую среду, наилучшим доступным технологиям, предусмотренной статьей 10.1 Федерального закона от 31 декабря 2014 </w:t>
      </w:r>
      <w:r w:rsidR="005C42A9">
        <w:t>г. № 488-ФЗ «</w:t>
      </w:r>
      <w:r w:rsidRPr="00302FCF">
        <w:t xml:space="preserve">О промышленной </w:t>
      </w:r>
      <w:r w:rsidR="005C42A9">
        <w:t>политике в Российской Федерации»</w:t>
      </w:r>
      <w:r w:rsidRPr="00302FCF">
        <w:t>, и требований к экспертам, привлекаемым к про</w:t>
      </w:r>
      <w:r w:rsidR="005C42A9">
        <w:t>ведению такой экспертной оценки»</w:t>
      </w:r>
      <w:r>
        <w:t>,</w:t>
      </w:r>
      <w:r w:rsidRPr="00302FCF">
        <w:br/>
      </w:r>
      <w:r>
        <w:t>з</w:t>
      </w:r>
      <w:r w:rsidRPr="00302FCF">
        <w:t>арегистрирован</w:t>
      </w:r>
      <w:r>
        <w:t>н</w:t>
      </w:r>
      <w:r w:rsidRPr="00302FCF">
        <w:t>о</w:t>
      </w:r>
      <w:r>
        <w:t>го</w:t>
      </w:r>
      <w:r w:rsidRPr="00302FCF">
        <w:t xml:space="preserve"> в Ми</w:t>
      </w:r>
      <w:r w:rsidR="005C42A9">
        <w:t>нюсте России 21.06.2024 №</w:t>
      </w:r>
      <w:r>
        <w:t xml:space="preserve"> 78633, утверждено, что э</w:t>
      </w:r>
      <w:r w:rsidRPr="00302FCF">
        <w:rPr>
          <w:lang w:eastAsia="ru-RU"/>
        </w:rPr>
        <w:t>кспертная оценка осуществляется на безвозмездной основе государственным учреждением, подведомственным Минпромторгу и определяемым в соответствии с частью 5 с</w:t>
      </w:r>
      <w:r w:rsidR="005C42A9">
        <w:rPr>
          <w:lang w:eastAsia="ru-RU"/>
        </w:rPr>
        <w:t>татьи 10.1 Федерального закона «</w:t>
      </w:r>
      <w:r w:rsidRPr="00302FCF">
        <w:rPr>
          <w:lang w:eastAsia="ru-RU"/>
        </w:rPr>
        <w:t xml:space="preserve">О промышленной </w:t>
      </w:r>
      <w:r w:rsidR="005C42A9">
        <w:rPr>
          <w:lang w:eastAsia="ru-RU"/>
        </w:rPr>
        <w:t>политике в Российской Федерации»</w:t>
      </w:r>
      <w:r w:rsidRPr="00302FCF">
        <w:rPr>
          <w:lang w:eastAsia="ru-RU"/>
        </w:rPr>
        <w:t>.</w:t>
      </w:r>
    </w:p>
    <w:p w:rsidR="00302FCF" w:rsidRDefault="00302FCF" w:rsidP="00302FCF">
      <w:pPr>
        <w:pStyle w:val="a3"/>
        <w:spacing w:line="240" w:lineRule="auto"/>
        <w:rPr>
          <w:lang w:eastAsia="ru-RU"/>
        </w:rPr>
      </w:pPr>
      <w:r w:rsidRPr="00302FCF">
        <w:rPr>
          <w:lang w:eastAsia="ru-RU"/>
        </w:rPr>
        <w:t>Предусмотрены требования к экспертам, привлекаемым</w:t>
      </w:r>
      <w:r>
        <w:rPr>
          <w:lang w:eastAsia="ru-RU"/>
        </w:rPr>
        <w:t xml:space="preserve"> к проведению экспертной оценки:</w:t>
      </w:r>
    </w:p>
    <w:p w:rsidR="00302FCF" w:rsidRDefault="00302FCF" w:rsidP="00302FCF">
      <w:pPr>
        <w:pStyle w:val="a3"/>
        <w:spacing w:line="240" w:lineRule="auto"/>
      </w:pPr>
      <w:r>
        <w:t>Эксперт, привлекаемый к экспертной оценке в целях определения соответствия технологических процессов, оборудования, технических способов, методов, применяемых и (или) планируемых к применению на объекте, оказывающем значительное негативное воздействие на окружающую среду, наилучшим доступным технологиям, предусмотренной </w:t>
      </w:r>
      <w:r w:rsidRPr="00302FCF">
        <w:rPr>
          <w:sz w:val="30"/>
          <w:szCs w:val="30"/>
        </w:rPr>
        <w:t>статьей 10.1</w:t>
      </w:r>
      <w:r>
        <w:t> Федеральног</w:t>
      </w:r>
      <w:r w:rsidR="005C42A9">
        <w:t>о закона от 31 декабря 2014 г. № 488-ФЗ «</w:t>
      </w:r>
      <w:r>
        <w:t xml:space="preserve">О промышленной </w:t>
      </w:r>
      <w:r w:rsidR="005C42A9">
        <w:t>политике в Российской Федерации»</w:t>
      </w:r>
      <w:r>
        <w:t xml:space="preserve"> (далее - НДТ), должен соответствовать следующим требованиям:</w:t>
      </w:r>
    </w:p>
    <w:p w:rsidR="00302FCF" w:rsidRDefault="00302FCF" w:rsidP="00302FCF">
      <w:pPr>
        <w:pStyle w:val="a3"/>
        <w:spacing w:line="240" w:lineRule="auto"/>
      </w:pPr>
      <w:r>
        <w:t>а) иметь высшее образование;</w:t>
      </w:r>
    </w:p>
    <w:p w:rsidR="00302FCF" w:rsidRDefault="00302FCF" w:rsidP="00302FCF">
      <w:pPr>
        <w:pStyle w:val="a3"/>
        <w:spacing w:line="240" w:lineRule="auto"/>
      </w:pPr>
      <w:r>
        <w:t>б) иметь опыт осуществления деятельности в сфере разработки информационно-технических справочников по НДТ и (или) научно-методического обеспечения внедрения НДТ (не менее шести месяцев);</w:t>
      </w:r>
    </w:p>
    <w:p w:rsidR="00302FCF" w:rsidRDefault="00302FCF" w:rsidP="00302FCF">
      <w:pPr>
        <w:pStyle w:val="a3"/>
        <w:spacing w:line="240" w:lineRule="auto"/>
      </w:pPr>
      <w:r>
        <w:t>в) иметь дополнительное профессиональное образование в области НДТ (не менее одного);</w:t>
      </w:r>
    </w:p>
    <w:p w:rsidR="00302FCF" w:rsidRDefault="00302FCF" w:rsidP="00302FCF">
      <w:pPr>
        <w:pStyle w:val="a3"/>
        <w:spacing w:line="240" w:lineRule="auto"/>
      </w:pPr>
      <w:r>
        <w:t>г) иметь публикации, индексируемые в российских и международных информационно-аналитических системах научного цитирования, и (или) документально подтвержденные выступления в сфере промышленной экологии и НДТ за последние три года;</w:t>
      </w:r>
    </w:p>
    <w:p w:rsidR="00302FCF" w:rsidRDefault="00302FCF" w:rsidP="00302FCF">
      <w:pPr>
        <w:pStyle w:val="a3"/>
        <w:spacing w:line="240" w:lineRule="auto"/>
        <w:ind w:firstLine="0"/>
      </w:pPr>
    </w:p>
    <w:p w:rsidR="005C42A9" w:rsidRDefault="005C42A9" w:rsidP="00302FCF">
      <w:pPr>
        <w:pStyle w:val="a3"/>
        <w:spacing w:line="240" w:lineRule="auto"/>
        <w:ind w:firstLine="0"/>
      </w:pPr>
    </w:p>
    <w:p w:rsidR="00302FCF" w:rsidRDefault="000E3968" w:rsidP="00302FCF">
      <w:pPr>
        <w:pStyle w:val="a3"/>
        <w:spacing w:line="240" w:lineRule="auto"/>
        <w:ind w:firstLine="0"/>
      </w:pPr>
      <w:r>
        <w:t>Старший п</w:t>
      </w:r>
      <w:r w:rsidR="00302FCF">
        <w:t xml:space="preserve">омощник прокурора                                                  </w:t>
      </w:r>
      <w:bookmarkStart w:id="0" w:name="_GoBack"/>
      <w:bookmarkEnd w:id="0"/>
      <w:r w:rsidR="00302FCF">
        <w:t xml:space="preserve">     </w:t>
      </w:r>
      <w:r>
        <w:t>Малютина Н.А.</w:t>
      </w:r>
    </w:p>
    <w:sectPr w:rsidR="0030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4C"/>
    <w:rsid w:val="000E3968"/>
    <w:rsid w:val="00302FCF"/>
    <w:rsid w:val="003119D1"/>
    <w:rsid w:val="005C42A9"/>
    <w:rsid w:val="00634D4C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B62C"/>
  <w15:chartTrackingRefBased/>
  <w15:docId w15:val="{68C2FCA1-3AC7-4346-B2A5-E39B19E4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30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0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02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7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4</cp:revision>
  <dcterms:created xsi:type="dcterms:W3CDTF">2024-06-24T13:35:00Z</dcterms:created>
  <dcterms:modified xsi:type="dcterms:W3CDTF">2024-06-24T14:14:00Z</dcterms:modified>
</cp:coreProperties>
</file>