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361" w:rsidRDefault="003B78D7" w:rsidP="00DA7605">
      <w:pPr>
        <w:pStyle w:val="a3"/>
        <w:spacing w:line="240" w:lineRule="auto"/>
        <w:jc w:val="center"/>
        <w:rPr>
          <w:b/>
          <w:shd w:val="clear" w:color="auto" w:fill="FFFFFF"/>
        </w:rPr>
      </w:pPr>
      <w:r w:rsidRPr="002201EA">
        <w:rPr>
          <w:b/>
          <w:shd w:val="clear" w:color="auto" w:fill="FFFFFF"/>
        </w:rPr>
        <w:t>Фермерским хозяйствам предоставлено право оказывать услуги в сфере сельского туризма</w:t>
      </w:r>
    </w:p>
    <w:p w:rsidR="005E2403" w:rsidRPr="002201EA" w:rsidRDefault="005E2403" w:rsidP="00DA7605">
      <w:pPr>
        <w:pStyle w:val="a3"/>
        <w:spacing w:line="240" w:lineRule="auto"/>
        <w:jc w:val="center"/>
        <w:rPr>
          <w:b/>
          <w:shd w:val="clear" w:color="auto" w:fill="FFFFFF"/>
        </w:rPr>
      </w:pPr>
    </w:p>
    <w:p w:rsidR="003B78D7" w:rsidRDefault="003B78D7" w:rsidP="00DA7605">
      <w:pPr>
        <w:pStyle w:val="a3"/>
        <w:spacing w:line="240" w:lineRule="auto"/>
        <w:rPr>
          <w:rStyle w:val="a4"/>
        </w:rPr>
      </w:pPr>
      <w:r>
        <w:rPr>
          <w:shd w:val="clear" w:color="auto" w:fill="FFFFFF"/>
        </w:rPr>
        <w:t>Федеральным</w:t>
      </w:r>
      <w:r w:rsidRPr="003B78D7">
        <w:rPr>
          <w:shd w:val="clear" w:color="auto" w:fill="FFFFFF"/>
        </w:rPr>
        <w:t xml:space="preserve"> закон</w:t>
      </w:r>
      <w:r>
        <w:rPr>
          <w:shd w:val="clear" w:color="auto" w:fill="FFFFFF"/>
        </w:rPr>
        <w:t>ом</w:t>
      </w:r>
      <w:r w:rsidRPr="003B78D7">
        <w:rPr>
          <w:shd w:val="clear" w:color="auto" w:fill="FFFFFF"/>
        </w:rPr>
        <w:t xml:space="preserve"> от 22.06.2024 </w:t>
      </w:r>
      <w:r w:rsidR="005E2403">
        <w:rPr>
          <w:shd w:val="clear" w:color="auto" w:fill="FFFFFF"/>
        </w:rPr>
        <w:t>№</w:t>
      </w:r>
      <w:r w:rsidRPr="003B78D7">
        <w:rPr>
          <w:shd w:val="clear" w:color="auto" w:fill="FFFFFF"/>
        </w:rPr>
        <w:t xml:space="preserve"> 160-ФЗ</w:t>
      </w:r>
      <w:r w:rsidRPr="003B78D7">
        <w:br/>
      </w:r>
      <w:r w:rsidR="005E2403">
        <w:rPr>
          <w:shd w:val="clear" w:color="auto" w:fill="FFFFFF"/>
        </w:rPr>
        <w:t>«</w:t>
      </w:r>
      <w:r w:rsidRPr="003B78D7">
        <w:rPr>
          <w:shd w:val="clear" w:color="auto" w:fill="FFFFFF"/>
        </w:rPr>
        <w:t>О внесении изменений в статью 19 Федерального закона "О крестьянском (фермерском) хозяйстве</w:t>
      </w:r>
      <w:r w:rsidR="005E2403">
        <w:rPr>
          <w:shd w:val="clear" w:color="auto" w:fill="FFFFFF"/>
        </w:rPr>
        <w:t>»</w:t>
      </w:r>
      <w:r w:rsidRPr="003B78D7">
        <w:rPr>
          <w:shd w:val="clear" w:color="auto" w:fill="FFFFFF"/>
        </w:rPr>
        <w:t xml:space="preserve"> и Федеральный закон "О развитии </w:t>
      </w:r>
      <w:r w:rsidR="00313590">
        <w:rPr>
          <w:shd w:val="clear" w:color="auto" w:fill="FFFFFF"/>
        </w:rPr>
        <w:t>сельского хозяйства</w:t>
      </w:r>
      <w:r w:rsidR="005E2403">
        <w:rPr>
          <w:shd w:val="clear" w:color="auto" w:fill="FFFFFF"/>
        </w:rPr>
        <w:t>»</w:t>
      </w:r>
      <w:r w:rsidR="00313590">
        <w:rPr>
          <w:shd w:val="clear" w:color="auto" w:fill="FFFFFF"/>
        </w:rPr>
        <w:t xml:space="preserve"> установлено, что </w:t>
      </w:r>
      <w:r>
        <w:rPr>
          <w:shd w:val="clear" w:color="auto" w:fill="FFFFFF"/>
        </w:rPr>
        <w:t xml:space="preserve">помимо </w:t>
      </w:r>
      <w:r w:rsidRPr="003B78D7">
        <w:rPr>
          <w:rStyle w:val="a4"/>
        </w:rPr>
        <w:t>сельскохозяйственного производства</w:t>
      </w:r>
      <w:r>
        <w:rPr>
          <w:rStyle w:val="a4"/>
        </w:rPr>
        <w:t xml:space="preserve"> и реализации</w:t>
      </w:r>
      <w:r w:rsidRPr="003B78D7">
        <w:rPr>
          <w:rStyle w:val="a4"/>
        </w:rPr>
        <w:t xml:space="preserve"> сельскохозяйственной продукции собственного производства, </w:t>
      </w:r>
      <w:r>
        <w:rPr>
          <w:rStyle w:val="a4"/>
        </w:rPr>
        <w:t>теперь разрешено осуществлять</w:t>
      </w:r>
      <w:r w:rsidRPr="003B78D7">
        <w:rPr>
          <w:rStyle w:val="a4"/>
        </w:rPr>
        <w:t xml:space="preserve"> не связанные с сельскохозяйственным производством, обеспечивающие устойчивое развитие сельских территорий, включая деятельность по оказанию услуг в сфере сельского туризма.</w:t>
      </w:r>
    </w:p>
    <w:p w:rsidR="003B78D7" w:rsidRDefault="003B78D7" w:rsidP="00DA7605">
      <w:pPr>
        <w:pStyle w:val="a3"/>
        <w:spacing w:line="240" w:lineRule="auto"/>
        <w:rPr>
          <w:rStyle w:val="a4"/>
        </w:rPr>
      </w:pPr>
      <w:r>
        <w:rPr>
          <w:rStyle w:val="a4"/>
        </w:rPr>
        <w:t xml:space="preserve">Члены фермерского хозяйства могут </w:t>
      </w:r>
      <w:r>
        <w:rPr>
          <w:color w:val="000000"/>
          <w:sz w:val="30"/>
          <w:szCs w:val="30"/>
          <w:shd w:val="clear" w:color="auto" w:fill="FFFFFF"/>
        </w:rPr>
        <w:t xml:space="preserve">самостоятельно </w:t>
      </w:r>
      <w:r>
        <w:rPr>
          <w:rStyle w:val="a4"/>
        </w:rPr>
        <w:t>определять</w:t>
      </w:r>
      <w:r w:rsidRPr="003B78D7">
        <w:rPr>
          <w:rStyle w:val="a4"/>
        </w:rPr>
        <w:t xml:space="preserve"> виды деятельности фермерского хозяйства исходя из собственных интересов.</w:t>
      </w:r>
    </w:p>
    <w:p w:rsidR="003B78D7" w:rsidRDefault="003B78D7" w:rsidP="00DA7605">
      <w:pPr>
        <w:pStyle w:val="a3"/>
        <w:spacing w:line="240" w:lineRule="auto"/>
      </w:pPr>
      <w:r w:rsidRPr="003B78D7">
        <w:t>Фермерское хозяйство может реализовывать на используемом для осуществления своей деятельности земельном участке из земель сельскохозяйственного назначения сельскохозяйственную продукцию собственного производства с использованием помещений, расположенных в объектах капитального строительства, некапитальных строениях, сооружениях, входящих в состав имущества фермерского хозяйства, или нестационарных торговых объектов при условии размещения таких объектов на данном земельном участке, не относящемся к сельскохозяйственным угодьям. Требования к помещениям, указанным в настоящем пункте, устанавливаются законодательством в области обеспечения санитарно-эпидемиологического благополучия населения. Размещение нестационарных торговых объектов на данных земельных участках допускается без проведения работ, связанных с нарушением почвенного слоя земельного участка.</w:t>
      </w:r>
    </w:p>
    <w:p w:rsidR="00E40DDD" w:rsidRDefault="003B78D7" w:rsidP="00DA7605">
      <w:pPr>
        <w:pStyle w:val="a3"/>
        <w:spacing w:line="240" w:lineRule="auto"/>
      </w:pPr>
      <w:r w:rsidRPr="003B78D7">
        <w:t>При осуществлении фермерским хозяйством деятельности по оказанию услуг в сфере сельского туризма допускается временное размещение туристов в жилых домах, входящих в состав имущества фермерского хозяйства.</w:t>
      </w:r>
    </w:p>
    <w:p w:rsidR="00E40DDD" w:rsidRDefault="00E40DDD" w:rsidP="00DA7605">
      <w:pPr>
        <w:pStyle w:val="a3"/>
        <w:spacing w:line="240" w:lineRule="auto"/>
        <w:ind w:firstLine="0"/>
      </w:pPr>
    </w:p>
    <w:p w:rsidR="005E2403" w:rsidRDefault="005E2403" w:rsidP="00DA7605">
      <w:pPr>
        <w:pStyle w:val="a3"/>
        <w:spacing w:line="240" w:lineRule="auto"/>
        <w:ind w:firstLine="0"/>
      </w:pPr>
      <w:bookmarkStart w:id="0" w:name="_GoBack"/>
      <w:bookmarkEnd w:id="0"/>
    </w:p>
    <w:p w:rsidR="003B78D7" w:rsidRPr="003B78D7" w:rsidRDefault="00E40DDD" w:rsidP="00DA7605">
      <w:pPr>
        <w:pStyle w:val="a3"/>
        <w:spacing w:line="240" w:lineRule="auto"/>
        <w:ind w:firstLine="0"/>
      </w:pPr>
      <w:r>
        <w:t xml:space="preserve">Помощник прокурора             </w:t>
      </w:r>
      <w:r w:rsidR="002201EA">
        <w:t xml:space="preserve">                                                       </w:t>
      </w:r>
      <w:r>
        <w:t>Максимова О.Ю.</w:t>
      </w:r>
    </w:p>
    <w:sectPr w:rsidR="003B78D7" w:rsidRPr="003B7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pleSystemUIFon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7AD"/>
    <w:rsid w:val="001427AD"/>
    <w:rsid w:val="002201EA"/>
    <w:rsid w:val="003119D1"/>
    <w:rsid w:val="00313590"/>
    <w:rsid w:val="003B78D7"/>
    <w:rsid w:val="005E2403"/>
    <w:rsid w:val="00CC4BB0"/>
    <w:rsid w:val="00D75C37"/>
    <w:rsid w:val="00DA7605"/>
    <w:rsid w:val="00E4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3039C"/>
  <w15:chartTrackingRefBased/>
  <w15:docId w15:val="{67F538F2-0A65-4CB2-AD98-9F513FBC8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ач"/>
    <w:basedOn w:val="a"/>
    <w:link w:val="a4"/>
    <w:qFormat/>
    <w:rsid w:val="00D75C37"/>
    <w:pPr>
      <w:widowControl w:val="0"/>
      <w:spacing w:after="0" w:line="360" w:lineRule="auto"/>
      <w:ind w:firstLine="709"/>
      <w:jc w:val="both"/>
    </w:pPr>
    <w:rPr>
      <w:rFonts w:ascii="Times New Roman" w:eastAsia="AppleSystemUIFont" w:hAnsi="Times New Roman" w:cs="AppleSystemUIFont"/>
      <w:color w:val="000000" w:themeColor="text1"/>
      <w:sz w:val="28"/>
    </w:rPr>
  </w:style>
  <w:style w:type="character" w:customStyle="1" w:styleId="a4">
    <w:name w:val="курсач Знак"/>
    <w:basedOn w:val="a0"/>
    <w:link w:val="a3"/>
    <w:rsid w:val="00D75C37"/>
    <w:rPr>
      <w:rFonts w:ascii="Times New Roman" w:eastAsia="AppleSystemUIFont" w:hAnsi="Times New Roman" w:cs="AppleSystemUIFont"/>
      <w:color w:val="000000" w:themeColor="text1"/>
      <w:sz w:val="28"/>
    </w:rPr>
  </w:style>
  <w:style w:type="character" w:styleId="a5">
    <w:name w:val="Hyperlink"/>
    <w:basedOn w:val="a0"/>
    <w:uiPriority w:val="99"/>
    <w:semiHidden/>
    <w:unhideWhenUsed/>
    <w:rsid w:val="003B78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1629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Базар Балачиков</dc:creator>
  <cp:keywords/>
  <dc:description/>
  <cp:lastModifiedBy>Максимова Ольга Юрьевна</cp:lastModifiedBy>
  <cp:revision>7</cp:revision>
  <dcterms:created xsi:type="dcterms:W3CDTF">2024-06-24T12:24:00Z</dcterms:created>
  <dcterms:modified xsi:type="dcterms:W3CDTF">2024-06-24T14:03:00Z</dcterms:modified>
</cp:coreProperties>
</file>