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11.01.2024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widowControl w:val="false"/>
        <w:spacing w:before="280" w:after="280"/>
        <w:jc w:val="center"/>
        <w:rPr>
          <w:rFonts w:ascii="Montserrat" w:hAnsi="Montserrat"/>
          <w:b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Страховая пенсия по старости в 2024 году: условия назначения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В 2024 году </w:t>
      </w:r>
      <w:r>
        <w:rPr>
          <w:rFonts w:ascii="Montserrat" w:hAnsi="Montserrat"/>
          <w:bCs/>
          <w:sz w:val="28"/>
          <w:szCs w:val="28"/>
        </w:rPr>
        <w:t>мужчины 1961 года рождения и женщины 1966 года рождения (с учетом переходного периода)</w:t>
      </w:r>
      <w:r>
        <w:rPr>
          <w:rFonts w:ascii="Montserrat" w:hAnsi="Montserrat"/>
          <w:bCs/>
          <w:iCs/>
          <w:sz w:val="28"/>
          <w:szCs w:val="28"/>
        </w:rPr>
        <w:t xml:space="preserve"> могут оформить страховую пенсию по старости. 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Напомним, что для назначения страховой пенсии по старости в этом году необходимо соблюдение нескольких условий:</w:t>
      </w:r>
    </w:p>
    <w:p>
      <w:pPr>
        <w:pStyle w:val="ListParagraph"/>
        <w:numPr>
          <w:ilvl w:val="0"/>
          <w:numId w:val="1"/>
        </w:numPr>
        <w:rPr>
          <w:rFonts w:ascii="Montserrat" w:hAnsi="Montserrat" w:eastAsia="Times New Roman"/>
          <w:bCs/>
          <w:iCs/>
          <w:sz w:val="28"/>
          <w:szCs w:val="28"/>
          <w:lang w:eastAsia="ru-RU"/>
        </w:rPr>
      </w:pPr>
      <w:r>
        <w:rPr>
          <w:rFonts w:eastAsia="Times New Roman" w:ascii="Montserrat" w:hAnsi="Montserrat"/>
          <w:bCs/>
          <w:iCs/>
          <w:sz w:val="28"/>
          <w:szCs w:val="28"/>
          <w:lang w:eastAsia="ru-RU"/>
        </w:rPr>
        <w:t>достижение общеустановленного возраста выхода на пенсию (для женщин — 58 лет, для мужчин — 63 года);</w:t>
      </w:r>
    </w:p>
    <w:p>
      <w:pPr>
        <w:pStyle w:val="NormalWeb"/>
        <w:numPr>
          <w:ilvl w:val="0"/>
          <w:numId w:val="1"/>
        </w:numPr>
        <w:spacing w:lineRule="auto" w:line="276" w:before="280" w:after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наличие страхового стажа не менее 15 лет, который начисляется за время официальной работы с отчислением взносов, а также за некоторые другие периоды;</w:t>
      </w:r>
    </w:p>
    <w:p>
      <w:pPr>
        <w:pStyle w:val="NormalWeb"/>
        <w:numPr>
          <w:ilvl w:val="0"/>
          <w:numId w:val="1"/>
        </w:numPr>
        <w:spacing w:lineRule="auto" w:line="276" w:before="0" w:after="28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 </w:t>
      </w:r>
      <w:r>
        <w:rPr>
          <w:rFonts w:ascii="Montserrat" w:hAnsi="Montserrat"/>
          <w:bCs/>
          <w:iCs/>
          <w:sz w:val="28"/>
          <w:szCs w:val="28"/>
        </w:rPr>
        <w:t xml:space="preserve">наличие индивидуальных пенсионных коэффициентов (ИПК) не менее 28,2. ИПК зависит от размера официальной зарплаты и суммы перечисленных страховых взносов. Их также начисляют за некоторые нестраховые периоды. Например, при уходе за ребенком до 1,5 лет, человеком с инвалидностью, пожилым человеком старше 80 лет.  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Кроме того, есть категории граждан, которые имеют право на досрочное оформление пенсии: многодетные матери, педагоги, медработники и те, у кого стаж работы на Крайнем Севере и в определенных видах деятельности. Для каждой категории свои требования к стажу и возрасту выхода на пенсию.</w:t>
      </w:r>
    </w:p>
    <w:p>
      <w:pPr>
        <w:pStyle w:val="NormalWeb"/>
        <w:spacing w:lineRule="auto" w:line="276" w:before="280" w:after="280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Если у вас есть вопросы, Вы всегда можете обратиться в Единый контакт-центр по взаимодействию с гражданами, позвонив по телефону: 8(800)100-00-01 (работает круглосуточно, звонок бесплатный). </w:t>
      </w:r>
    </w:p>
    <w:p>
      <w:pPr>
        <w:pStyle w:val="NormalWeb"/>
        <w:spacing w:lineRule="auto" w:line="360" w:before="280" w:after="280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960BA-8AAE-4A5C-81CF-07AE8FA67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1</Pages>
  <Words>221</Words>
  <Characters>1370</Characters>
  <CharactersWithSpaces>1586</CharactersWithSpaces>
  <Paragraphs>24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2024-01-10T11:30:00Z</dcterms:created>
  <dc:creator>Обиход Владимир Анатольевич</dc:creator>
  <dc:description/>
  <dc:language>ru-RU</dc:language>
  <cp:lastModifiedBy>Чеботарь Ольга Андреевна</cp:lastModifiedBy>
  <cp:lastPrinted>2023-12-25T08:31:00Z</cp:lastPrinted>
  <dcterms:modified xsi:type="dcterms:W3CDTF">2024-01-10T11:30:00Z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