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5A" w:rsidRPr="00CC145A" w:rsidRDefault="00CC145A" w:rsidP="00CC145A">
      <w:pPr>
        <w:pStyle w:val="4"/>
        <w:shd w:val="clear" w:color="auto" w:fill="FFFFFF"/>
        <w:spacing w:before="0" w:after="0" w:line="311" w:lineRule="atLeast"/>
        <w:ind w:firstLine="708"/>
        <w:jc w:val="center"/>
        <w:textAlignment w:val="baseline"/>
        <w:rPr>
          <w:rFonts w:ascii="Times New Roman" w:hAnsi="Times New Roman"/>
          <w:color w:val="000000"/>
        </w:rPr>
      </w:pPr>
      <w:r w:rsidRPr="00CC145A">
        <w:rPr>
          <w:rFonts w:ascii="Times New Roman" w:hAnsi="Times New Roman"/>
          <w:color w:val="000000"/>
        </w:rPr>
        <w:t>Мерами  прокурорского реагирования</w:t>
      </w:r>
    </w:p>
    <w:p w:rsidR="00CC145A" w:rsidRPr="00CC145A" w:rsidRDefault="00CC145A" w:rsidP="00CC145A">
      <w:pPr>
        <w:pStyle w:val="4"/>
        <w:shd w:val="clear" w:color="auto" w:fill="FFFFFF"/>
        <w:spacing w:before="0" w:after="0" w:line="311" w:lineRule="atLeast"/>
        <w:ind w:firstLine="708"/>
        <w:jc w:val="center"/>
        <w:textAlignment w:val="baseline"/>
        <w:rPr>
          <w:rFonts w:ascii="Times New Roman" w:hAnsi="Times New Roman"/>
          <w:color w:val="000000"/>
        </w:rPr>
      </w:pPr>
      <w:r w:rsidRPr="00CC145A">
        <w:rPr>
          <w:rFonts w:ascii="Times New Roman" w:hAnsi="Times New Roman"/>
          <w:color w:val="000000"/>
        </w:rPr>
        <w:t>восстановлены права пенсионера</w:t>
      </w:r>
    </w:p>
    <w:p w:rsidR="00CC145A" w:rsidRDefault="00CC145A" w:rsidP="00CC145A">
      <w:pPr>
        <w:rPr>
          <w:sz w:val="28"/>
          <w:szCs w:val="28"/>
        </w:rPr>
      </w:pPr>
    </w:p>
    <w:p w:rsidR="00CC145A" w:rsidRDefault="00CC145A" w:rsidP="00CC14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района</w:t>
      </w:r>
      <w:r>
        <w:rPr>
          <w:sz w:val="28"/>
          <w:szCs w:val="28"/>
        </w:rPr>
        <w:t xml:space="preserve"> по обращению жителя Новгородской области  проведена проверка и </w:t>
      </w:r>
      <w:r>
        <w:rPr>
          <w:sz w:val="28"/>
          <w:szCs w:val="28"/>
        </w:rPr>
        <w:t xml:space="preserve"> установлено, что судебным приставом территориального Отдела в рамках исполнительного производства неверно идентифицирован должник. В результате чего, с пенсионных </w:t>
      </w:r>
      <w:proofErr w:type="gramStart"/>
      <w:r>
        <w:rPr>
          <w:sz w:val="28"/>
          <w:szCs w:val="28"/>
        </w:rPr>
        <w:t>выплат</w:t>
      </w:r>
      <w:r>
        <w:rPr>
          <w:sz w:val="28"/>
          <w:szCs w:val="28"/>
        </w:rPr>
        <w:t xml:space="preserve"> заявителя</w:t>
      </w:r>
      <w:proofErr w:type="gramEnd"/>
      <w:r>
        <w:rPr>
          <w:sz w:val="28"/>
          <w:szCs w:val="28"/>
        </w:rPr>
        <w:t xml:space="preserve">, который не являлся должником по исполнительному производству, удержано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,5 тыс. </w:t>
      </w:r>
      <w:r>
        <w:rPr>
          <w:sz w:val="28"/>
          <w:szCs w:val="28"/>
        </w:rPr>
        <w:t>руб.</w:t>
      </w:r>
    </w:p>
    <w:p w:rsidR="00CC145A" w:rsidRDefault="00CC145A" w:rsidP="00CC14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Обращения жителя Новгородской области к судебному приставу с требованиями о возврате незаконно удержанных денежных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оигнорированы судебным приставом-исполнителем.</w:t>
      </w:r>
    </w:p>
    <w:p w:rsidR="00CC145A" w:rsidRDefault="00CC145A" w:rsidP="00CC14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Указанные нарушения послужили основанием для направления прокуратурой района в Тимашевский районный суд административного искового заявления о признании бездействия судебного пристава-исполнителя незаконным и о понуждении устранить нарушения.</w:t>
      </w:r>
    </w:p>
    <w:p w:rsidR="00CC145A" w:rsidRDefault="00CC145A" w:rsidP="00CC14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прокурора судом удовлетворены  в полном объеме.</w:t>
      </w:r>
    </w:p>
    <w:p w:rsidR="00CC145A" w:rsidRDefault="00CC145A" w:rsidP="00CC14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устранения нарушений судебным приставом-исполнителем денежные средства возвращены.</w:t>
      </w:r>
    </w:p>
    <w:p w:rsidR="00CC145A" w:rsidRDefault="00CC145A" w:rsidP="00CC145A">
      <w:pPr>
        <w:spacing w:line="240" w:lineRule="exact"/>
        <w:jc w:val="both"/>
        <w:rPr>
          <w:sz w:val="28"/>
          <w:szCs w:val="28"/>
        </w:rPr>
      </w:pPr>
    </w:p>
    <w:p w:rsidR="00827257" w:rsidRDefault="00CC145A">
      <w:pPr>
        <w:rPr>
          <w:sz w:val="28"/>
          <w:szCs w:val="28"/>
        </w:rPr>
      </w:pPr>
      <w:r w:rsidRPr="00CC145A">
        <w:rPr>
          <w:sz w:val="28"/>
          <w:szCs w:val="28"/>
        </w:rPr>
        <w:t xml:space="preserve">Старший помощник прокурора                                             </w:t>
      </w:r>
      <w:r>
        <w:rPr>
          <w:sz w:val="28"/>
          <w:szCs w:val="28"/>
        </w:rPr>
        <w:t xml:space="preserve">  </w:t>
      </w:r>
      <w:r w:rsidRPr="00CC145A">
        <w:rPr>
          <w:sz w:val="28"/>
          <w:szCs w:val="28"/>
        </w:rPr>
        <w:t xml:space="preserve">     А.В. Стажковая </w:t>
      </w:r>
    </w:p>
    <w:p w:rsidR="00CC145A" w:rsidRDefault="00CC145A">
      <w:pPr>
        <w:rPr>
          <w:sz w:val="28"/>
          <w:szCs w:val="28"/>
        </w:rPr>
      </w:pPr>
    </w:p>
    <w:p w:rsidR="00CC145A" w:rsidRPr="00CC145A" w:rsidRDefault="00CC145A">
      <w:pPr>
        <w:rPr>
          <w:sz w:val="28"/>
          <w:szCs w:val="28"/>
        </w:rPr>
      </w:pPr>
      <w:r>
        <w:rPr>
          <w:sz w:val="28"/>
          <w:szCs w:val="28"/>
        </w:rPr>
        <w:t>13.04.2023</w:t>
      </w:r>
      <w:bookmarkStart w:id="0" w:name="_GoBack"/>
      <w:bookmarkEnd w:id="0"/>
    </w:p>
    <w:sectPr w:rsidR="00CC145A" w:rsidRPr="00CC1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5A"/>
    <w:rsid w:val="00827257"/>
    <w:rsid w:val="00CC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C145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C145A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C145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C145A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2023-04-14T06:18:00Z</cp:lastPrinted>
  <dcterms:created xsi:type="dcterms:W3CDTF">2023-04-14T06:15:00Z</dcterms:created>
  <dcterms:modified xsi:type="dcterms:W3CDTF">2023-04-14T06:21:00Z</dcterms:modified>
</cp:coreProperties>
</file>