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044F76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044F76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34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970086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 w:rsidR="00B21E8E">
                    <w:rPr>
                      <w:rFonts w:ascii="Times New Roman" w:hAnsi="Times New Roman"/>
                      <w:sz w:val="28"/>
                      <w:szCs w:val="28"/>
                    </w:rPr>
                    <w:t xml:space="preserve">24 ноября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2020 г. № 1</w:t>
                  </w:r>
                  <w:r w:rsidR="005E0CCF">
                    <w:rPr>
                      <w:rFonts w:ascii="Times New Roman" w:hAnsi="Times New Roman"/>
                      <w:sz w:val="28"/>
                      <w:szCs w:val="28"/>
                    </w:rPr>
                    <w:t>80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</w:t>
                  </w:r>
                  <w:r w:rsidR="004E6DDC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FD1FFE" w:rsidRDefault="00FD1FFE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141C7E">
        <w:rPr>
          <w:rFonts w:ascii="Times New Roman" w:hAnsi="Times New Roman" w:cs="Times New Roman"/>
          <w:sz w:val="28"/>
          <w:szCs w:val="28"/>
        </w:rPr>
        <w:t xml:space="preserve"> </w:t>
      </w:r>
      <w:r w:rsidR="00E156DF"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хозяйства"</w:t>
      </w:r>
      <w:bookmarkStart w:id="1" w:name="sub_101"/>
      <w:r w:rsidR="0062323A">
        <w:rPr>
          <w:rFonts w:ascii="Times New Roman" w:hAnsi="Times New Roman" w:cs="Times New Roman"/>
          <w:sz w:val="28"/>
          <w:szCs w:val="28"/>
        </w:rPr>
        <w:t xml:space="preserve"> на 2021-2023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2021-2023 годы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37220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911436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815D11" w:rsidRPr="00815D11" w:rsidRDefault="00815D11" w:rsidP="00815D11"/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сплуатационного состояния сети автомобильных дорог местного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0104C2" w:rsidRDefault="008029FE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C2">
              <w:rPr>
                <w:rFonts w:ascii="Times New Roman" w:hAnsi="Times New Roman" w:cs="Times New Roman"/>
                <w:sz w:val="28"/>
                <w:szCs w:val="28"/>
              </w:rPr>
              <w:t>1675</w:t>
            </w:r>
            <w:r w:rsidR="00E156DF" w:rsidRPr="000104C2">
              <w:rPr>
                <w:rFonts w:ascii="Times New Roman" w:hAnsi="Times New Roman" w:cs="Times New Roman"/>
                <w:sz w:val="28"/>
                <w:szCs w:val="28"/>
              </w:rPr>
              <w:t xml:space="preserve"> м - асфальтобетонных дорог;</w:t>
            </w:r>
          </w:p>
          <w:p w:rsidR="00E156DF" w:rsidRPr="000104C2" w:rsidRDefault="000104C2" w:rsidP="00B854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C2">
              <w:rPr>
                <w:rFonts w:ascii="Times New Roman" w:hAnsi="Times New Roman" w:cs="Times New Roman"/>
                <w:sz w:val="28"/>
                <w:szCs w:val="28"/>
              </w:rPr>
              <w:t>3718</w:t>
            </w:r>
            <w:r w:rsidR="00E156DF" w:rsidRPr="000104C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E156DF" w:rsidRPr="000104C2">
              <w:rPr>
                <w:rFonts w:ascii="Times New Roman" w:hAnsi="Times New Roman" w:cs="Times New Roman"/>
                <w:sz w:val="28"/>
                <w:szCs w:val="28"/>
              </w:rPr>
              <w:t>м - гравийных доро</w:t>
            </w:r>
            <w:r w:rsidR="00840CCD" w:rsidRPr="000104C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854DC" w:rsidRPr="00010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54DC" w:rsidRPr="00B854DC" w:rsidRDefault="008029FE" w:rsidP="00D55104">
            <w:pPr>
              <w:rPr>
                <w:rFonts w:ascii="Times New Roman" w:hAnsi="Times New Roman"/>
                <w:sz w:val="28"/>
                <w:szCs w:val="28"/>
              </w:rPr>
            </w:pPr>
            <w:r w:rsidRPr="000104C2">
              <w:rPr>
                <w:rFonts w:ascii="Times New Roman" w:hAnsi="Times New Roman"/>
                <w:sz w:val="28"/>
                <w:szCs w:val="28"/>
              </w:rPr>
              <w:t>3152,5</w:t>
            </w:r>
            <w:r w:rsidR="00B854DC" w:rsidRPr="000104C2">
              <w:rPr>
                <w:rFonts w:ascii="Times New Roman" w:hAnsi="Times New Roman"/>
                <w:sz w:val="28"/>
                <w:szCs w:val="28"/>
              </w:rPr>
              <w:t xml:space="preserve"> м – тротуаров.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  <w:r w:rsidRPr="007B307B"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010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FA7887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8029FE">
              <w:rPr>
                <w:rFonts w:ascii="Times New Roman" w:hAnsi="Times New Roman" w:cs="Times New Roman"/>
                <w:sz w:val="28"/>
                <w:szCs w:val="28"/>
              </w:rPr>
              <w:t> 797,9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17817,2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8029FE">
              <w:rPr>
                <w:rFonts w:ascii="Times New Roman" w:hAnsi="Times New Roman"/>
                <w:sz w:val="28"/>
                <w:szCs w:val="28"/>
              </w:rPr>
              <w:t>8235,9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8 744,8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8029FE">
              <w:rPr>
                <w:rFonts w:ascii="Times New Roman" w:hAnsi="Times New Roman" w:cs="Times New Roman"/>
                <w:sz w:val="28"/>
                <w:szCs w:val="28"/>
              </w:rPr>
              <w:t>24464,8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>7484,1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9FE">
              <w:rPr>
                <w:rFonts w:ascii="Times New Roman" w:hAnsi="Times New Roman" w:cs="Times New Roman"/>
                <w:sz w:val="28"/>
                <w:szCs w:val="28"/>
              </w:rPr>
              <w:t>8235,9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C300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>8744,8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 год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573BA">
              <w:rPr>
                <w:rFonts w:ascii="Times New Roman" w:hAnsi="Times New Roman"/>
                <w:sz w:val="28"/>
                <w:szCs w:val="28"/>
              </w:rPr>
              <w:t>10333,1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 руб.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0,00 тыс. руб.;</w:t>
            </w:r>
          </w:p>
          <w:p w:rsidR="00237220" w:rsidRPr="005675BA" w:rsidRDefault="0049096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 0,00 тыс. руб.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 1</w:t>
      </w:r>
      <w:r w:rsidR="00BA4CAB">
        <w:rPr>
          <w:rFonts w:ascii="Times New Roman" w:hAnsi="Times New Roman"/>
          <w:sz w:val="28"/>
          <w:szCs w:val="28"/>
        </w:rPr>
        <w:t>93</w:t>
      </w:r>
      <w:r w:rsidR="0012274C">
        <w:rPr>
          <w:rFonts w:ascii="Times New Roman" w:hAnsi="Times New Roman"/>
          <w:sz w:val="28"/>
          <w:szCs w:val="28"/>
        </w:rPr>
        <w:t xml:space="preserve">93 </w:t>
      </w:r>
      <w:r w:rsidRPr="00C71FE4">
        <w:rPr>
          <w:rFonts w:ascii="Times New Roman" w:hAnsi="Times New Roman"/>
          <w:sz w:val="28"/>
          <w:szCs w:val="28"/>
        </w:rPr>
        <w:t>граждан. Протяженность дорог местного значения всего - 112,4 км, в том числе асфальтобетонные дороги – 19,5 км; гравийные дороги – 54,5 км; грунтовые дороги –</w:t>
      </w:r>
      <w:r w:rsidR="00BA4CA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</w:t>
      </w:r>
      <w:r w:rsidRPr="00C71FE4">
        <w:rPr>
          <w:rFonts w:ascii="Times New Roman" w:hAnsi="Times New Roman"/>
          <w:sz w:val="28"/>
          <w:szCs w:val="28"/>
        </w:rPr>
        <w:lastRenderedPageBreak/>
        <w:t>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 xml:space="preserve">14 Федерального </w:t>
      </w:r>
      <w:r w:rsidR="00966139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12274C">
        <w:rPr>
          <w:rFonts w:ascii="Times New Roman" w:hAnsi="Times New Roman"/>
          <w:sz w:val="28"/>
          <w:szCs w:val="28"/>
        </w:rPr>
        <w:t xml:space="preserve">  </w:t>
      </w:r>
      <w:r w:rsidRPr="00C71FE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ственности муниципального образования Тимашевский район, между вновь 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разованными городскими, сельскими поселениями и муниципальным образов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</w:t>
      </w:r>
      <w:r w:rsidR="00E156DF" w:rsidRPr="00C71FE4">
        <w:rPr>
          <w:rFonts w:ascii="Times New Roman" w:hAnsi="Times New Roman"/>
          <w:sz w:val="28"/>
          <w:szCs w:val="28"/>
        </w:rPr>
        <w:t>у</w:t>
      </w:r>
      <w:r w:rsidR="00E156DF" w:rsidRPr="00C71FE4">
        <w:rPr>
          <w:rFonts w:ascii="Times New Roman" w:hAnsi="Times New Roman"/>
          <w:sz w:val="28"/>
          <w:szCs w:val="28"/>
        </w:rPr>
        <w:t>смотренные данной программой, направлены на достижение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9B649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сельск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поселения Тимашевского района в целях безопасности дорожного</w:t>
      </w:r>
      <w:r w:rsidR="009B649E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 xml:space="preserve">Реализация мероприятий, выполняемых в рамках программы, направлена на доведение параметров </w:t>
      </w:r>
      <w:r w:rsidR="00695551">
        <w:rPr>
          <w:rFonts w:ascii="Times New Roman" w:hAnsi="Times New Roman"/>
          <w:sz w:val="28"/>
          <w:szCs w:val="28"/>
        </w:rPr>
        <w:t>3802,3</w:t>
      </w:r>
      <w:r w:rsidRPr="00C71FE4">
        <w:rPr>
          <w:rFonts w:ascii="Times New Roman" w:hAnsi="Times New Roman"/>
          <w:sz w:val="28"/>
          <w:szCs w:val="28"/>
        </w:rPr>
        <w:t xml:space="preserve"> м (гравийных дорог)</w:t>
      </w:r>
      <w:r w:rsidR="00E85470">
        <w:rPr>
          <w:rFonts w:ascii="Times New Roman" w:hAnsi="Times New Roman"/>
          <w:sz w:val="28"/>
          <w:szCs w:val="28"/>
        </w:rPr>
        <w:t>,</w:t>
      </w:r>
      <w:r w:rsidRPr="00C71FE4">
        <w:rPr>
          <w:rFonts w:ascii="Times New Roman" w:hAnsi="Times New Roman"/>
          <w:sz w:val="28"/>
          <w:szCs w:val="28"/>
        </w:rPr>
        <w:t xml:space="preserve"> </w:t>
      </w:r>
      <w:r w:rsidR="00FD1FFE">
        <w:rPr>
          <w:rFonts w:ascii="Times New Roman" w:hAnsi="Times New Roman"/>
          <w:sz w:val="28"/>
          <w:szCs w:val="28"/>
        </w:rPr>
        <w:t>1 675</w:t>
      </w:r>
      <w:r w:rsidRPr="00C71FE4">
        <w:rPr>
          <w:rFonts w:ascii="Times New Roman" w:hAnsi="Times New Roman"/>
          <w:sz w:val="28"/>
          <w:szCs w:val="28"/>
        </w:rPr>
        <w:t xml:space="preserve"> м (асфальтобето</w:t>
      </w:r>
      <w:r w:rsidRPr="00C71FE4">
        <w:rPr>
          <w:rFonts w:ascii="Times New Roman" w:hAnsi="Times New Roman"/>
          <w:sz w:val="28"/>
          <w:szCs w:val="28"/>
        </w:rPr>
        <w:t>н</w:t>
      </w:r>
      <w:r w:rsidRPr="00C71FE4">
        <w:rPr>
          <w:rFonts w:ascii="Times New Roman" w:hAnsi="Times New Roman"/>
          <w:sz w:val="28"/>
          <w:szCs w:val="28"/>
        </w:rPr>
        <w:lastRenderedPageBreak/>
        <w:t xml:space="preserve">ных дорог) </w:t>
      </w:r>
      <w:r w:rsidR="00E85470">
        <w:rPr>
          <w:rFonts w:ascii="Times New Roman" w:hAnsi="Times New Roman"/>
          <w:sz w:val="28"/>
          <w:szCs w:val="28"/>
        </w:rPr>
        <w:t xml:space="preserve">и </w:t>
      </w:r>
      <w:r w:rsidR="00FD1FFE">
        <w:rPr>
          <w:rFonts w:ascii="Times New Roman" w:hAnsi="Times New Roman"/>
          <w:sz w:val="28"/>
          <w:szCs w:val="28"/>
        </w:rPr>
        <w:t>3</w:t>
      </w:r>
      <w:r w:rsidR="00695551">
        <w:rPr>
          <w:rFonts w:ascii="Times New Roman" w:hAnsi="Times New Roman"/>
          <w:sz w:val="28"/>
          <w:szCs w:val="28"/>
        </w:rPr>
        <w:t> 152,5</w:t>
      </w:r>
      <w:r w:rsidR="00E85470" w:rsidRPr="00B854DC">
        <w:rPr>
          <w:rFonts w:ascii="Times New Roman" w:hAnsi="Times New Roman"/>
          <w:sz w:val="28"/>
          <w:szCs w:val="28"/>
        </w:rPr>
        <w:t>м</w:t>
      </w:r>
      <w:r w:rsidR="00E85470" w:rsidRPr="00C71FE4">
        <w:rPr>
          <w:rFonts w:ascii="Times New Roman" w:hAnsi="Times New Roman"/>
          <w:sz w:val="28"/>
          <w:szCs w:val="28"/>
        </w:rPr>
        <w:t xml:space="preserve"> </w:t>
      </w:r>
      <w:r w:rsidR="00E85470">
        <w:rPr>
          <w:rFonts w:ascii="Times New Roman" w:hAnsi="Times New Roman"/>
          <w:sz w:val="28"/>
          <w:szCs w:val="28"/>
        </w:rPr>
        <w:t xml:space="preserve">(тротуаров) </w:t>
      </w:r>
      <w:r w:rsidRPr="00C71FE4">
        <w:rPr>
          <w:rFonts w:ascii="Times New Roman" w:hAnsi="Times New Roman"/>
          <w:sz w:val="28"/>
          <w:szCs w:val="28"/>
        </w:rPr>
        <w:t>до нормативных требований состояния п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крытия, снижению количества дорожно-транспортных происшествий.</w:t>
      </w:r>
    </w:p>
    <w:p w:rsidR="00E156DF" w:rsidRPr="009241EA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1EA">
        <w:rPr>
          <w:rFonts w:ascii="Times New Roman" w:hAnsi="Times New Roman"/>
          <w:sz w:val="28"/>
          <w:szCs w:val="28"/>
        </w:rPr>
        <w:t>Сроки реализации программы – 20</w:t>
      </w:r>
      <w:r w:rsidR="0060789E" w:rsidRPr="009241EA">
        <w:rPr>
          <w:rFonts w:ascii="Times New Roman" w:hAnsi="Times New Roman"/>
          <w:sz w:val="28"/>
          <w:szCs w:val="28"/>
        </w:rPr>
        <w:t>21</w:t>
      </w:r>
      <w:r w:rsidRPr="009241EA">
        <w:rPr>
          <w:rFonts w:ascii="Times New Roman" w:hAnsi="Times New Roman"/>
          <w:sz w:val="28"/>
          <w:szCs w:val="28"/>
        </w:rPr>
        <w:t>-202</w:t>
      </w:r>
      <w:r w:rsidR="0060789E" w:rsidRPr="009241EA">
        <w:rPr>
          <w:rFonts w:ascii="Times New Roman" w:hAnsi="Times New Roman"/>
          <w:sz w:val="28"/>
          <w:szCs w:val="28"/>
        </w:rPr>
        <w:t>3</w:t>
      </w:r>
      <w:r w:rsidR="0012274C">
        <w:rPr>
          <w:rFonts w:ascii="Times New Roman" w:hAnsi="Times New Roman"/>
          <w:sz w:val="28"/>
          <w:szCs w:val="28"/>
        </w:rPr>
        <w:t xml:space="preserve"> годы</w:t>
      </w:r>
      <w:r w:rsidRPr="009241EA">
        <w:rPr>
          <w:rFonts w:ascii="Times New Roman" w:hAnsi="Times New Roman"/>
          <w:sz w:val="28"/>
          <w:szCs w:val="28"/>
        </w:rPr>
        <w:t xml:space="preserve"> (приложение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Pr="009241EA">
        <w:rPr>
          <w:rFonts w:ascii="Times New Roman" w:hAnsi="Times New Roman"/>
          <w:sz w:val="28"/>
          <w:szCs w:val="28"/>
        </w:rPr>
        <w:t>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505F5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текущий ремонт дорог местного значения (ремонт гравийных и асфал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 xml:space="preserve">тобетонных дорог местного значения, </w:t>
      </w:r>
      <w:r w:rsidR="00BB1376">
        <w:rPr>
          <w:rFonts w:ascii="Times New Roman" w:hAnsi="Times New Roman"/>
          <w:sz w:val="28"/>
          <w:szCs w:val="28"/>
        </w:rPr>
        <w:t xml:space="preserve">ремонт тротуаров, </w:t>
      </w:r>
      <w:r w:rsidR="00E156DF" w:rsidRPr="00C71FE4">
        <w:rPr>
          <w:rFonts w:ascii="Times New Roman" w:hAnsi="Times New Roman"/>
          <w:sz w:val="28"/>
          <w:szCs w:val="28"/>
        </w:rPr>
        <w:t>ямочный ремонт а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="007508D9">
        <w:rPr>
          <w:rFonts w:ascii="Times New Roman" w:hAnsi="Times New Roman"/>
          <w:sz w:val="28"/>
          <w:szCs w:val="28"/>
        </w:rPr>
        <w:t>2)</w:t>
      </w:r>
      <w:r w:rsidRPr="00C71FE4">
        <w:rPr>
          <w:rFonts w:ascii="Times New Roman" w:hAnsi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/>
          <w:sz w:val="28"/>
          <w:szCs w:val="28"/>
        </w:rPr>
        <w:t>ж</w:t>
      </w:r>
      <w:r w:rsidR="00E156DF" w:rsidRPr="00C71FE4">
        <w:rPr>
          <w:rFonts w:ascii="Times New Roman" w:hAnsi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12274C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Основные меры по реализации муниципальной программы в целом изл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жены в (приложени</w:t>
      </w:r>
      <w:bookmarkStart w:id="5" w:name="sub_500"/>
      <w:r w:rsidR="00FF5E13">
        <w:rPr>
          <w:rFonts w:ascii="Times New Roman" w:hAnsi="Times New Roman"/>
          <w:sz w:val="28"/>
          <w:szCs w:val="28"/>
        </w:rPr>
        <w:t>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="00FF5E13">
        <w:rPr>
          <w:rFonts w:ascii="Times New Roman" w:hAnsi="Times New Roman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машевского района от 17 апреля 2012 г</w:t>
      </w:r>
      <w:r w:rsidR="007508D9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237220">
        <w:rPr>
          <w:rFonts w:ascii="Times New Roman" w:hAnsi="Times New Roman"/>
          <w:sz w:val="28"/>
          <w:szCs w:val="28"/>
        </w:rPr>
        <w:t>1</w:t>
      </w:r>
      <w:r w:rsidR="00B0789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</w:t>
      </w:r>
      <w:r w:rsidR="00E0790F">
        <w:rPr>
          <w:rFonts w:ascii="Times New Roman" w:hAnsi="Times New Roman"/>
          <w:sz w:val="28"/>
          <w:szCs w:val="28"/>
        </w:rPr>
        <w:t>ода</w:t>
      </w:r>
      <w:r w:rsidRPr="00C71FE4">
        <w:rPr>
          <w:rFonts w:ascii="Times New Roman" w:hAnsi="Times New Roman"/>
          <w:sz w:val="28"/>
          <w:szCs w:val="28"/>
        </w:rPr>
        <w:t>):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1)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гравийных дорог – </w:t>
      </w:r>
      <w:r w:rsidR="00FD1FFE">
        <w:rPr>
          <w:rFonts w:ascii="Times New Roman" w:hAnsi="Times New Roman"/>
          <w:sz w:val="28"/>
          <w:szCs w:val="28"/>
        </w:rPr>
        <w:t>1</w:t>
      </w:r>
      <w:r w:rsidR="00237220">
        <w:rPr>
          <w:rFonts w:ascii="Times New Roman" w:hAnsi="Times New Roman"/>
          <w:sz w:val="28"/>
          <w:szCs w:val="28"/>
        </w:rPr>
        <w:t> 321,4</w:t>
      </w:r>
      <w:r w:rsidR="00E156DF" w:rsidRPr="00E85470">
        <w:rPr>
          <w:rFonts w:ascii="Times New Roman" w:hAnsi="Times New Roman"/>
          <w:sz w:val="28"/>
          <w:szCs w:val="28"/>
        </w:rPr>
        <w:t xml:space="preserve">  тыс.руб./м;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2)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асфальтобетонных дорог – </w:t>
      </w:r>
      <w:r w:rsidR="00237220">
        <w:rPr>
          <w:rFonts w:ascii="Times New Roman" w:hAnsi="Times New Roman"/>
          <w:sz w:val="28"/>
          <w:szCs w:val="28"/>
        </w:rPr>
        <w:t>4 008,6</w:t>
      </w:r>
      <w:r w:rsidR="00FD1FFE">
        <w:rPr>
          <w:rFonts w:ascii="Times New Roman" w:hAnsi="Times New Roman"/>
          <w:sz w:val="28"/>
          <w:szCs w:val="28"/>
        </w:rPr>
        <w:t xml:space="preserve">  тыс.руб./</w:t>
      </w:r>
      <w:r w:rsidR="00E156DF" w:rsidRPr="00E85470">
        <w:rPr>
          <w:rFonts w:ascii="Times New Roman" w:hAnsi="Times New Roman"/>
          <w:sz w:val="28"/>
          <w:szCs w:val="28"/>
        </w:rPr>
        <w:t>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ab/>
        <w:t>В соответствии с локально-сметными расчетами, бюджетными сметами 20</w:t>
      </w:r>
      <w:r w:rsidR="009241EA" w:rsidRPr="00E85470">
        <w:rPr>
          <w:rFonts w:ascii="Times New Roman" w:hAnsi="Times New Roman"/>
          <w:sz w:val="28"/>
          <w:szCs w:val="28"/>
        </w:rPr>
        <w:t>20</w:t>
      </w:r>
      <w:r w:rsidRPr="00E85470">
        <w:rPr>
          <w:rFonts w:ascii="Times New Roman" w:hAnsi="Times New Roman"/>
          <w:sz w:val="28"/>
          <w:szCs w:val="28"/>
        </w:rPr>
        <w:t xml:space="preserve"> г</w:t>
      </w:r>
      <w:r w:rsidR="00E0790F" w:rsidRPr="00E85470">
        <w:rPr>
          <w:rFonts w:ascii="Times New Roman" w:hAnsi="Times New Roman"/>
          <w:sz w:val="28"/>
          <w:szCs w:val="28"/>
        </w:rPr>
        <w:t>ода</w:t>
      </w:r>
      <w:r w:rsidRPr="00E85470">
        <w:rPr>
          <w:rFonts w:ascii="Times New Roman" w:hAnsi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E85470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6"/>
        <w:gridCol w:w="4017"/>
        <w:gridCol w:w="1560"/>
        <w:gridCol w:w="1701"/>
        <w:gridCol w:w="1510"/>
      </w:tblGrid>
      <w:tr w:rsidR="00E156DF" w:rsidRPr="007B307B" w:rsidTr="0012274C">
        <w:trPr>
          <w:trHeight w:val="420"/>
        </w:trPr>
        <w:tc>
          <w:tcPr>
            <w:tcW w:w="1106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017" w:type="dxa"/>
            <w:vMerge w:val="restart"/>
          </w:tcPr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12274C">
        <w:trPr>
          <w:trHeight w:val="604"/>
        </w:trPr>
        <w:tc>
          <w:tcPr>
            <w:tcW w:w="1106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7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21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22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1C300A">
              <w:rPr>
                <w:rFonts w:ascii="Times New Roman" w:hAnsi="Times New Roman"/>
                <w:sz w:val="28"/>
                <w:szCs w:val="28"/>
              </w:rPr>
              <w:t>3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12274C" w:rsidRPr="007B307B" w:rsidTr="0012274C">
        <w:trPr>
          <w:trHeight w:val="489"/>
        </w:trPr>
        <w:tc>
          <w:tcPr>
            <w:tcW w:w="1106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12274C">
        <w:trPr>
          <w:trHeight w:val="1265"/>
        </w:trPr>
        <w:tc>
          <w:tcPr>
            <w:tcW w:w="1106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7B307B" w:rsidRDefault="00716749" w:rsidP="00141C7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15525,6</w:t>
            </w:r>
          </w:p>
        </w:tc>
        <w:tc>
          <w:tcPr>
            <w:tcW w:w="1701" w:type="dxa"/>
            <w:vAlign w:val="center"/>
          </w:tcPr>
          <w:p w:rsidR="00E156DF" w:rsidRPr="007B307B" w:rsidRDefault="00ED38F1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4596,3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E079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6 566,8</w:t>
            </w:r>
          </w:p>
        </w:tc>
      </w:tr>
      <w:tr w:rsidR="0012274C" w:rsidRPr="007B307B" w:rsidTr="0012274C">
        <w:trPr>
          <w:trHeight w:val="425"/>
        </w:trPr>
        <w:tc>
          <w:tcPr>
            <w:tcW w:w="1106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17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12274C">
        <w:trPr>
          <w:trHeight w:val="708"/>
        </w:trPr>
        <w:tc>
          <w:tcPr>
            <w:tcW w:w="1106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17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а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716749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1599,7</w:t>
            </w:r>
          </w:p>
        </w:tc>
        <w:tc>
          <w:tcPr>
            <w:tcW w:w="1701" w:type="dxa"/>
            <w:vAlign w:val="center"/>
          </w:tcPr>
          <w:p w:rsidR="00D46FAB" w:rsidRPr="007B307B" w:rsidRDefault="00ED38F1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1340,7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</w:tr>
      <w:tr w:rsidR="00E156DF" w:rsidRPr="007B307B" w:rsidTr="0012274C">
        <w:trPr>
          <w:trHeight w:val="1415"/>
        </w:trPr>
        <w:tc>
          <w:tcPr>
            <w:tcW w:w="1106" w:type="dxa"/>
          </w:tcPr>
          <w:p w:rsidR="00E156DF" w:rsidRPr="007B307B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17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и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141C7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691,9</w:t>
            </w:r>
          </w:p>
        </w:tc>
        <w:tc>
          <w:tcPr>
            <w:tcW w:w="1701" w:type="dxa"/>
            <w:vAlign w:val="center"/>
          </w:tcPr>
          <w:p w:rsidR="00E156DF" w:rsidRPr="007B307B" w:rsidRDefault="00ED38F1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2298,9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автомобил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Тимашевск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F272B4" w:rsidRDefault="00F272B4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001368">
        <w:rPr>
          <w:rFonts w:ascii="Times New Roman" w:hAnsi="Times New Roman"/>
          <w:sz w:val="28"/>
          <w:szCs w:val="28"/>
        </w:rPr>
        <w:t>34797,9</w:t>
      </w:r>
      <w:r>
        <w:rPr>
          <w:rFonts w:ascii="Times New Roman" w:hAnsi="Times New Roman"/>
          <w:sz w:val="28"/>
          <w:szCs w:val="28"/>
        </w:rPr>
        <w:t xml:space="preserve"> тыс. руб. Финансирование мероприятий муниципальной программы планируется осуществлять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Тимашевского района и суб</w:t>
      </w:r>
      <w:r w:rsidR="00FE5227">
        <w:rPr>
          <w:rFonts w:ascii="Times New Roman" w:hAnsi="Times New Roman"/>
          <w:sz w:val="28"/>
          <w:szCs w:val="28"/>
        </w:rPr>
        <w:t>сидии из краевого  бюджета</w:t>
      </w:r>
      <w:r>
        <w:rPr>
          <w:rFonts w:ascii="Times New Roman" w:hAnsi="Times New Roman"/>
          <w:sz w:val="28"/>
          <w:szCs w:val="28"/>
        </w:rPr>
        <w:t>, предоставлен</w:t>
      </w:r>
      <w:r w:rsidR="00FE5227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5227">
        <w:rPr>
          <w:rFonts w:ascii="Times New Roman" w:hAnsi="Times New Roman"/>
          <w:sz w:val="28"/>
          <w:szCs w:val="28"/>
        </w:rPr>
        <w:t>в рамках государственной программы Краснодарского края «Развитие сети а</w:t>
      </w:r>
      <w:r w:rsidR="00FE5227">
        <w:rPr>
          <w:rFonts w:ascii="Times New Roman" w:hAnsi="Times New Roman"/>
          <w:sz w:val="28"/>
          <w:szCs w:val="28"/>
        </w:rPr>
        <w:t>в</w:t>
      </w:r>
      <w:r w:rsidR="00FE5227">
        <w:rPr>
          <w:rFonts w:ascii="Times New Roman" w:hAnsi="Times New Roman"/>
          <w:sz w:val="28"/>
          <w:szCs w:val="28"/>
        </w:rPr>
        <w:t>томобильных дорог Краснодарского края».</w:t>
      </w:r>
    </w:p>
    <w:p w:rsidR="00E156DF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28F7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700"/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F28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A25BE"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E7052"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9552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пальных программ Медведовского сельского поселения Тимашевского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8C1680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E7052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E7052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047C10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осуществляет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р</w:t>
      </w:r>
      <w:r w:rsidR="00840CCD">
        <w:rPr>
          <w:rFonts w:ascii="Times New Roman" w:hAnsi="Times New Roman"/>
          <w:sz w:val="28"/>
          <w:szCs w:val="28"/>
          <w:shd w:val="clear" w:color="auto" w:fill="FFFFFF"/>
        </w:rPr>
        <w:t>уководи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 xml:space="preserve">тель </w:t>
      </w:r>
      <w:r w:rsidR="00D22A9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="006061EF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МУ «Управле</w:t>
      </w:r>
      <w:r w:rsidR="00047C10">
        <w:rPr>
          <w:rFonts w:ascii="Times New Roman" w:hAnsi="Times New Roman"/>
          <w:sz w:val="28"/>
          <w:szCs w:val="28"/>
          <w:shd w:val="clear" w:color="auto" w:fill="FFFFFF"/>
        </w:rPr>
        <w:t>ние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 СТС и 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ЖКХ</w:t>
      </w:r>
      <w:r w:rsidR="007D6D9A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 Ме</w:t>
      </w:r>
      <w:r w:rsidR="007D6D9A">
        <w:rPr>
          <w:rFonts w:ascii="Times New Roman" w:hAnsi="Times New Roman"/>
          <w:sz w:val="28"/>
          <w:szCs w:val="28"/>
          <w:shd w:val="clear" w:color="auto" w:fill="FFFFFF"/>
        </w:rPr>
        <w:t>дведовского сельского поселения</w:t>
      </w:r>
      <w:r w:rsidR="0029363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D6D9A">
        <w:rPr>
          <w:rFonts w:ascii="Times New Roman" w:hAnsi="Times New Roman"/>
          <w:sz w:val="28"/>
          <w:szCs w:val="28"/>
          <w:shd w:val="clear" w:color="auto" w:fill="FFFFFF"/>
        </w:rPr>
        <w:t>Кошел</w:t>
      </w:r>
      <w:r w:rsidR="007D6D9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7D6D9A">
        <w:rPr>
          <w:rFonts w:ascii="Times New Roman" w:hAnsi="Times New Roman"/>
          <w:sz w:val="28"/>
          <w:szCs w:val="28"/>
          <w:shd w:val="clear" w:color="auto" w:fill="FFFFFF"/>
        </w:rPr>
        <w:t>пов М.Е.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13F4" w:rsidRPr="00C71FE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12274C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Руководитель</w:t>
      </w:r>
    </w:p>
    <w:p w:rsidR="0012274C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МУ «Управление СТС и ЖКХ»</w:t>
      </w:r>
    </w:p>
    <w:p w:rsidR="0012274C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293636" w:rsidRPr="00C636CD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М.Е. Кошелапов</w:t>
      </w:r>
    </w:p>
    <w:sectPr w:rsidR="00293636" w:rsidRPr="00C636CD" w:rsidSect="00393E29">
      <w:headerReference w:type="default" r:id="rId7"/>
      <w:footerReference w:type="default" r:id="rId8"/>
      <w:headerReference w:type="first" r:id="rId9"/>
      <w:pgSz w:w="11906" w:h="16838"/>
      <w:pgMar w:top="284" w:right="567" w:bottom="1276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BDF" w:rsidRDefault="00747BDF" w:rsidP="00506932">
      <w:pPr>
        <w:spacing w:after="0" w:line="240" w:lineRule="auto"/>
      </w:pPr>
      <w:r>
        <w:separator/>
      </w:r>
    </w:p>
  </w:endnote>
  <w:endnote w:type="continuationSeparator" w:id="1">
    <w:p w:rsidR="00747BDF" w:rsidRDefault="00747BDF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BDF" w:rsidRDefault="00747BDF" w:rsidP="00506932">
      <w:pPr>
        <w:spacing w:after="0" w:line="240" w:lineRule="auto"/>
      </w:pPr>
      <w:r>
        <w:separator/>
      </w:r>
    </w:p>
  </w:footnote>
  <w:footnote w:type="continuationSeparator" w:id="1">
    <w:p w:rsidR="00747BDF" w:rsidRDefault="00747BDF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044F76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12274C">
      <w:rPr>
        <w:rFonts w:ascii="Times New Roman" w:hAnsi="Times New Roman" w:cs="Times New Roman"/>
        <w:noProof/>
      </w:rPr>
      <w:t>6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1368"/>
    <w:rsid w:val="000104C2"/>
    <w:rsid w:val="00011B57"/>
    <w:rsid w:val="0003718A"/>
    <w:rsid w:val="000420E0"/>
    <w:rsid w:val="00044F76"/>
    <w:rsid w:val="00047C10"/>
    <w:rsid w:val="000977DF"/>
    <w:rsid w:val="000B58AE"/>
    <w:rsid w:val="000C195F"/>
    <w:rsid w:val="000D23E2"/>
    <w:rsid w:val="001073D6"/>
    <w:rsid w:val="0012274C"/>
    <w:rsid w:val="00131C8D"/>
    <w:rsid w:val="00141C7E"/>
    <w:rsid w:val="00196E41"/>
    <w:rsid w:val="0019733F"/>
    <w:rsid w:val="001C300A"/>
    <w:rsid w:val="001D650B"/>
    <w:rsid w:val="002008EB"/>
    <w:rsid w:val="00237220"/>
    <w:rsid w:val="00243C65"/>
    <w:rsid w:val="00254FAF"/>
    <w:rsid w:val="00293636"/>
    <w:rsid w:val="00294BF0"/>
    <w:rsid w:val="002961C9"/>
    <w:rsid w:val="002B7F67"/>
    <w:rsid w:val="002F1209"/>
    <w:rsid w:val="00314941"/>
    <w:rsid w:val="00324FBD"/>
    <w:rsid w:val="00331854"/>
    <w:rsid w:val="003707E2"/>
    <w:rsid w:val="00370901"/>
    <w:rsid w:val="00386D2A"/>
    <w:rsid w:val="00393E29"/>
    <w:rsid w:val="0039513A"/>
    <w:rsid w:val="003A3EF3"/>
    <w:rsid w:val="003A56D4"/>
    <w:rsid w:val="003E33F2"/>
    <w:rsid w:val="003E6092"/>
    <w:rsid w:val="003F2185"/>
    <w:rsid w:val="00437A5B"/>
    <w:rsid w:val="004622DB"/>
    <w:rsid w:val="00490960"/>
    <w:rsid w:val="00496B79"/>
    <w:rsid w:val="004A2550"/>
    <w:rsid w:val="004A25BE"/>
    <w:rsid w:val="004B04E8"/>
    <w:rsid w:val="004E6DDC"/>
    <w:rsid w:val="00500D3C"/>
    <w:rsid w:val="00506932"/>
    <w:rsid w:val="00506E29"/>
    <w:rsid w:val="0051634B"/>
    <w:rsid w:val="00535B37"/>
    <w:rsid w:val="005536FC"/>
    <w:rsid w:val="005539C1"/>
    <w:rsid w:val="00554207"/>
    <w:rsid w:val="00562749"/>
    <w:rsid w:val="005675BA"/>
    <w:rsid w:val="00572181"/>
    <w:rsid w:val="005756E1"/>
    <w:rsid w:val="00583303"/>
    <w:rsid w:val="00593269"/>
    <w:rsid w:val="00596DD1"/>
    <w:rsid w:val="005A16B6"/>
    <w:rsid w:val="005C1C7E"/>
    <w:rsid w:val="005D1501"/>
    <w:rsid w:val="005E0CCF"/>
    <w:rsid w:val="005F0EA2"/>
    <w:rsid w:val="006061EF"/>
    <w:rsid w:val="0060789E"/>
    <w:rsid w:val="006128C4"/>
    <w:rsid w:val="0062323A"/>
    <w:rsid w:val="00637AC9"/>
    <w:rsid w:val="00640D4A"/>
    <w:rsid w:val="00657D40"/>
    <w:rsid w:val="00662A5D"/>
    <w:rsid w:val="00670DE0"/>
    <w:rsid w:val="00674AAC"/>
    <w:rsid w:val="006777D0"/>
    <w:rsid w:val="00695551"/>
    <w:rsid w:val="00697C22"/>
    <w:rsid w:val="006A13F4"/>
    <w:rsid w:val="006A46B2"/>
    <w:rsid w:val="006D01FF"/>
    <w:rsid w:val="006E1BA9"/>
    <w:rsid w:val="006E2701"/>
    <w:rsid w:val="006E501D"/>
    <w:rsid w:val="006F27E3"/>
    <w:rsid w:val="00716749"/>
    <w:rsid w:val="00747BDF"/>
    <w:rsid w:val="007508D9"/>
    <w:rsid w:val="0075754D"/>
    <w:rsid w:val="007B307B"/>
    <w:rsid w:val="007B7C03"/>
    <w:rsid w:val="007D0407"/>
    <w:rsid w:val="007D6D9A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B7540"/>
    <w:rsid w:val="008C1680"/>
    <w:rsid w:val="008F2688"/>
    <w:rsid w:val="00911436"/>
    <w:rsid w:val="00914CDF"/>
    <w:rsid w:val="00920A40"/>
    <w:rsid w:val="00922416"/>
    <w:rsid w:val="009241EA"/>
    <w:rsid w:val="00940370"/>
    <w:rsid w:val="00950DE8"/>
    <w:rsid w:val="00953775"/>
    <w:rsid w:val="009552E5"/>
    <w:rsid w:val="00966139"/>
    <w:rsid w:val="00970086"/>
    <w:rsid w:val="0098759F"/>
    <w:rsid w:val="00994C8F"/>
    <w:rsid w:val="009A2BA8"/>
    <w:rsid w:val="009B649E"/>
    <w:rsid w:val="009D4CC4"/>
    <w:rsid w:val="009E7620"/>
    <w:rsid w:val="009F398F"/>
    <w:rsid w:val="009F4646"/>
    <w:rsid w:val="00A03182"/>
    <w:rsid w:val="00A12C1A"/>
    <w:rsid w:val="00A50599"/>
    <w:rsid w:val="00AD002F"/>
    <w:rsid w:val="00AD751D"/>
    <w:rsid w:val="00AE088E"/>
    <w:rsid w:val="00AE1109"/>
    <w:rsid w:val="00AE6971"/>
    <w:rsid w:val="00AF55CE"/>
    <w:rsid w:val="00B07899"/>
    <w:rsid w:val="00B124E3"/>
    <w:rsid w:val="00B12AB5"/>
    <w:rsid w:val="00B21E8E"/>
    <w:rsid w:val="00B312C4"/>
    <w:rsid w:val="00B35D19"/>
    <w:rsid w:val="00B36D71"/>
    <w:rsid w:val="00B40B7B"/>
    <w:rsid w:val="00B548BA"/>
    <w:rsid w:val="00B573BA"/>
    <w:rsid w:val="00B6043D"/>
    <w:rsid w:val="00B64876"/>
    <w:rsid w:val="00B854DC"/>
    <w:rsid w:val="00B8630F"/>
    <w:rsid w:val="00BA4CAB"/>
    <w:rsid w:val="00BB06F1"/>
    <w:rsid w:val="00BB1376"/>
    <w:rsid w:val="00BD07C1"/>
    <w:rsid w:val="00BE1339"/>
    <w:rsid w:val="00BE462E"/>
    <w:rsid w:val="00BF706F"/>
    <w:rsid w:val="00C015FD"/>
    <w:rsid w:val="00C13AA9"/>
    <w:rsid w:val="00C31781"/>
    <w:rsid w:val="00C36F23"/>
    <w:rsid w:val="00C636CD"/>
    <w:rsid w:val="00C66AB9"/>
    <w:rsid w:val="00C8371B"/>
    <w:rsid w:val="00C91069"/>
    <w:rsid w:val="00CA060B"/>
    <w:rsid w:val="00CC244E"/>
    <w:rsid w:val="00CD45B4"/>
    <w:rsid w:val="00CD6E34"/>
    <w:rsid w:val="00CE518B"/>
    <w:rsid w:val="00D12477"/>
    <w:rsid w:val="00D22A9D"/>
    <w:rsid w:val="00D24545"/>
    <w:rsid w:val="00D46FAB"/>
    <w:rsid w:val="00D505F5"/>
    <w:rsid w:val="00D55104"/>
    <w:rsid w:val="00DA355D"/>
    <w:rsid w:val="00DA4C3D"/>
    <w:rsid w:val="00DA50D7"/>
    <w:rsid w:val="00DB2F94"/>
    <w:rsid w:val="00DF7BBB"/>
    <w:rsid w:val="00DF7DE2"/>
    <w:rsid w:val="00E0790F"/>
    <w:rsid w:val="00E156DF"/>
    <w:rsid w:val="00E2222B"/>
    <w:rsid w:val="00E26513"/>
    <w:rsid w:val="00E50BDA"/>
    <w:rsid w:val="00E51E54"/>
    <w:rsid w:val="00E63453"/>
    <w:rsid w:val="00E77760"/>
    <w:rsid w:val="00E81C7D"/>
    <w:rsid w:val="00E83045"/>
    <w:rsid w:val="00E85470"/>
    <w:rsid w:val="00E91383"/>
    <w:rsid w:val="00EB16E6"/>
    <w:rsid w:val="00EB6744"/>
    <w:rsid w:val="00EB6E6F"/>
    <w:rsid w:val="00EC346A"/>
    <w:rsid w:val="00EC3F00"/>
    <w:rsid w:val="00ED1CA7"/>
    <w:rsid w:val="00ED231C"/>
    <w:rsid w:val="00ED38F1"/>
    <w:rsid w:val="00EE1F51"/>
    <w:rsid w:val="00F059D8"/>
    <w:rsid w:val="00F1340C"/>
    <w:rsid w:val="00F272B4"/>
    <w:rsid w:val="00F628D1"/>
    <w:rsid w:val="00F756DC"/>
    <w:rsid w:val="00F872A9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64</cp:revision>
  <cp:lastPrinted>2022-03-23T08:51:00Z</cp:lastPrinted>
  <dcterms:created xsi:type="dcterms:W3CDTF">2021-03-26T08:58:00Z</dcterms:created>
  <dcterms:modified xsi:type="dcterms:W3CDTF">2022-09-22T11:07:00Z</dcterms:modified>
</cp:coreProperties>
</file>