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9A75DD"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</w:t>
            </w:r>
            <w:r w:rsidR="004D66BB" w:rsidRPr="000A7D27">
              <w:rPr>
                <w:sz w:val="28"/>
                <w:szCs w:val="28"/>
              </w:rPr>
              <w:t>ь</w:t>
            </w:r>
            <w:r w:rsidR="004D66BB" w:rsidRPr="000A7D27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</w:t>
            </w:r>
            <w:r w:rsidR="00F013CB" w:rsidRPr="000A7D27">
              <w:rPr>
                <w:sz w:val="28"/>
                <w:szCs w:val="28"/>
              </w:rPr>
              <w:t>о</w:t>
            </w:r>
            <w:r w:rsidR="00F013CB"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</w:t>
            </w:r>
            <w:r w:rsidRPr="000A7D27">
              <w:rPr>
                <w:sz w:val="28"/>
                <w:szCs w:val="28"/>
              </w:rPr>
              <w:t>а</w:t>
            </w:r>
            <w:r w:rsidRPr="000A7D27">
              <w:rPr>
                <w:sz w:val="28"/>
                <w:szCs w:val="28"/>
              </w:rPr>
              <w:t>телей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</w:t>
            </w:r>
            <w:r w:rsidR="00961165" w:rsidRPr="000A7D27">
              <w:rPr>
                <w:sz w:val="28"/>
                <w:szCs w:val="28"/>
              </w:rPr>
              <w:t>и</w:t>
            </w:r>
            <w:r w:rsidR="00961165" w:rsidRPr="000A7D27">
              <w:rPr>
                <w:sz w:val="28"/>
                <w:szCs w:val="28"/>
              </w:rPr>
              <w:t>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8C72D4">
              <w:rPr>
                <w:sz w:val="28"/>
                <w:szCs w:val="28"/>
              </w:rPr>
              <w:t>14 026,4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="009555B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C72D4">
              <w:rPr>
                <w:sz w:val="28"/>
                <w:szCs w:val="28"/>
              </w:rPr>
              <w:t>5 071,3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771F56" w:rsidP="009555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9555B1">
              <w:rPr>
                <w:sz w:val="28"/>
                <w:szCs w:val="28"/>
              </w:rPr>
              <w:t xml:space="preserve"> 587</w:t>
            </w:r>
            <w:r w:rsidR="008A7CC8" w:rsidRPr="000A7D27">
              <w:rPr>
                <w:sz w:val="28"/>
                <w:szCs w:val="28"/>
              </w:rPr>
              <w:t>,</w:t>
            </w:r>
            <w:r w:rsidR="009555B1">
              <w:rPr>
                <w:sz w:val="28"/>
                <w:szCs w:val="28"/>
              </w:rPr>
              <w:t>8</w:t>
            </w:r>
            <w:r w:rsidR="00030F5F" w:rsidRPr="000A7D27">
              <w:rPr>
                <w:sz w:val="28"/>
                <w:szCs w:val="28"/>
              </w:rPr>
              <w:t xml:space="preserve"> 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 Медведовского сельского поселения»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</w:t>
      </w:r>
      <w:r w:rsidR="005E44DD" w:rsidRPr="00971B9C">
        <w:rPr>
          <w:spacing w:val="-2"/>
          <w:sz w:val="28"/>
          <w:szCs w:val="28"/>
          <w:shd w:val="clear" w:color="auto" w:fill="FFFFFF"/>
        </w:rPr>
        <w:lastRenderedPageBreak/>
        <w:t xml:space="preserve">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7D3CD5">
      <w:pPr>
        <w:ind w:firstLine="848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E70DF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>моуправления Тимашевского городского поселения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 xml:space="preserve">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>Сроки реализации мероприятий муниципальной программы 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9575CA">
        <w:rPr>
          <w:sz w:val="28"/>
          <w:szCs w:val="28"/>
        </w:rPr>
        <w:t>14 026,4</w:t>
      </w:r>
      <w:r w:rsidR="009555B1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B468E3">
        <w:rPr>
          <w:sz w:val="28"/>
          <w:szCs w:val="28"/>
        </w:rPr>
        <w:t>4 367,3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9575CA">
        <w:rPr>
          <w:sz w:val="28"/>
          <w:szCs w:val="28"/>
        </w:rPr>
        <w:t>5 071,3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A7CC8">
        <w:rPr>
          <w:sz w:val="28"/>
          <w:szCs w:val="28"/>
        </w:rPr>
        <w:t>4</w:t>
      </w:r>
      <w:r w:rsidR="009555B1">
        <w:rPr>
          <w:sz w:val="28"/>
          <w:szCs w:val="28"/>
        </w:rPr>
        <w:t xml:space="preserve"> 587</w:t>
      </w:r>
      <w:r w:rsidR="009F63BA">
        <w:rPr>
          <w:sz w:val="28"/>
          <w:szCs w:val="28"/>
        </w:rPr>
        <w:t>,</w:t>
      </w:r>
      <w:r w:rsidR="009555B1">
        <w:rPr>
          <w:sz w:val="28"/>
          <w:szCs w:val="28"/>
        </w:rPr>
        <w:t>8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</w:t>
      </w:r>
      <w:r w:rsidR="002A1803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Расходы необходимые на выполнение 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  <w:p w:rsidR="007D3CD5" w:rsidRPr="00F746D2" w:rsidRDefault="007D3CD5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B969CD" w:rsidRPr="00F746D2" w:rsidRDefault="009575CA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11182,6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9555B1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2 698,8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707BE9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145,0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9575CA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14026,4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CD71E7" w:rsidRDefault="00CD71E7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lastRenderedPageBreak/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  </w:t>
      </w:r>
      <w:bookmarkStart w:id="4" w:name="Par541"/>
      <w:bookmarkStart w:id="5" w:name="Par563"/>
      <w:bookmarkEnd w:id="4"/>
      <w:bookmarkEnd w:id="5"/>
      <w:r w:rsidR="00A573CB">
        <w:rPr>
          <w:sz w:val="28"/>
          <w:szCs w:val="28"/>
        </w:rPr>
        <w:t xml:space="preserve">   </w:t>
      </w:r>
      <w:r w:rsidR="00246023">
        <w:rPr>
          <w:sz w:val="28"/>
          <w:szCs w:val="28"/>
        </w:rPr>
        <w:t>Г.А. Ефремова</w:t>
      </w:r>
    </w:p>
    <w:sectPr w:rsidR="002866D8" w:rsidRPr="00406658" w:rsidSect="00142D3D">
      <w:headerReference w:type="even" r:id="rId8"/>
      <w:headerReference w:type="default" r:id="rId9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E55" w:rsidRDefault="00EA7E55">
      <w:r>
        <w:separator/>
      </w:r>
    </w:p>
  </w:endnote>
  <w:endnote w:type="continuationSeparator" w:id="1">
    <w:p w:rsidR="00EA7E55" w:rsidRDefault="00EA7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E55" w:rsidRDefault="00EA7E55">
      <w:r>
        <w:separator/>
      </w:r>
    </w:p>
  </w:footnote>
  <w:footnote w:type="continuationSeparator" w:id="1">
    <w:p w:rsidR="00EA7E55" w:rsidRDefault="00EA7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66444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664444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9575C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8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41</cp:revision>
  <cp:lastPrinted>2020-08-20T07:21:00Z</cp:lastPrinted>
  <dcterms:created xsi:type="dcterms:W3CDTF">2020-07-06T11:33:00Z</dcterms:created>
  <dcterms:modified xsi:type="dcterms:W3CDTF">2022-07-18T12:36:00Z</dcterms:modified>
</cp:coreProperties>
</file>