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70"/>
        <w:tblW w:w="0" w:type="auto"/>
        <w:tblLook w:val="04A0"/>
      </w:tblPr>
      <w:tblGrid>
        <w:gridCol w:w="4644"/>
      </w:tblGrid>
      <w:tr w:rsidR="00A1482B" w:rsidRPr="003613BC" w:rsidTr="000F4398">
        <w:trPr>
          <w:trHeight w:val="5612"/>
        </w:trPr>
        <w:tc>
          <w:tcPr>
            <w:tcW w:w="4644" w:type="dxa"/>
          </w:tcPr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</w:t>
            </w:r>
          </w:p>
          <w:p w:rsidR="00A1482B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Pr="00B63263" w:rsidRDefault="00D81986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от______________ </w:t>
            </w:r>
            <w:r w:rsidR="00A1482B" w:rsidRPr="00B63263">
              <w:rPr>
                <w:rFonts w:ascii="Times New Roman" w:hAnsi="Times New Roman"/>
                <w:sz w:val="28"/>
                <w:szCs w:val="28"/>
              </w:rPr>
              <w:t>№__________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Default="00CD6D73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«Приложение 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Default="00D81986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D466D">
              <w:rPr>
                <w:rFonts w:ascii="Times New Roman" w:hAnsi="Times New Roman"/>
                <w:sz w:val="28"/>
                <w:szCs w:val="28"/>
              </w:rPr>
              <w:t>10 марта 2020 г. № 40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в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редакции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постановления администрации Медведовского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сельского поселения Тимашевского района</w:t>
            </w:r>
            <w:r w:rsidR="00CD6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от _____________№_______)</w:t>
            </w:r>
          </w:p>
          <w:p w:rsidR="00A1482B" w:rsidRPr="003613BC" w:rsidRDefault="00A1482B" w:rsidP="00A148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526" w:rsidRPr="00EB6E15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C375C" w:rsidRPr="00EB6E15" w:rsidRDefault="002E2526" w:rsidP="00CF476B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E01387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eastAsia="Arial Unicode MS" w:hAnsi="Times New Roman"/>
          <w:b/>
          <w:sz w:val="28"/>
          <w:szCs w:val="28"/>
        </w:rPr>
        <w:t>Медведовского сельского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eastAsia="Arial Unicode MS" w:hAnsi="Times New Roman"/>
          <w:b/>
          <w:sz w:val="28"/>
          <w:szCs w:val="28"/>
        </w:rPr>
        <w:t>поселения Тимашевского района</w:t>
      </w:r>
      <w:r w:rsidRPr="00EB6E15">
        <w:rPr>
          <w:rFonts w:ascii="Times New Roman" w:hAnsi="Times New Roman"/>
          <w:b/>
          <w:sz w:val="28"/>
          <w:szCs w:val="28"/>
        </w:rPr>
        <w:t xml:space="preserve"> «Формирова</w:t>
      </w:r>
      <w:r w:rsidR="002B3E7E" w:rsidRPr="00EB6E15">
        <w:rPr>
          <w:rFonts w:ascii="Times New Roman" w:hAnsi="Times New Roman"/>
          <w:b/>
          <w:sz w:val="28"/>
          <w:szCs w:val="28"/>
        </w:rPr>
        <w:t>ние</w:t>
      </w:r>
    </w:p>
    <w:p w:rsidR="002E2526" w:rsidRPr="00EB6E15" w:rsidRDefault="002B3E7E" w:rsidP="00CF476B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современной городской среды</w:t>
      </w:r>
      <w:r w:rsidR="00C0019B">
        <w:rPr>
          <w:rFonts w:ascii="Times New Roman" w:hAnsi="Times New Roman"/>
          <w:b/>
          <w:sz w:val="28"/>
          <w:szCs w:val="28"/>
        </w:rPr>
        <w:t>»</w:t>
      </w:r>
    </w:p>
    <w:p w:rsidR="002E2526" w:rsidRPr="00EB6E15" w:rsidRDefault="00C0019B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2020-2024 годы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Паспорт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муниципальной программы «Формирование современной</w:t>
      </w: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городской среды»на 2020-2024 годы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42"/>
        <w:gridCol w:w="4960"/>
        <w:gridCol w:w="142"/>
        <w:gridCol w:w="142"/>
      </w:tblGrid>
      <w:tr w:rsidR="002E2526" w:rsidRPr="00EB6E15" w:rsidTr="00D77EF5">
        <w:trPr>
          <w:trHeight w:val="145"/>
        </w:trPr>
        <w:tc>
          <w:tcPr>
            <w:tcW w:w="4395" w:type="dxa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2E2526" w:rsidRPr="00D81986" w:rsidRDefault="0037629C" w:rsidP="00D7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Медведовского сельск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поселения (курирующий данное напра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ление)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/>
        </w:trPr>
        <w:tc>
          <w:tcPr>
            <w:tcW w:w="4395" w:type="dxa"/>
          </w:tcPr>
          <w:p w:rsidR="002E2526" w:rsidRPr="00D81986" w:rsidRDefault="000A1816" w:rsidP="000A1816">
            <w:pPr>
              <w:pStyle w:val="a8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42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7B1907" w:rsidRDefault="002D0494" w:rsidP="007B190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B1907" w:rsidRDefault="002D0494" w:rsidP="007B190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района, </w:t>
            </w:r>
          </w:p>
          <w:p w:rsidR="000A1816" w:rsidRPr="00E418BE" w:rsidRDefault="002D0494" w:rsidP="00D77EF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Тимашевского рай</w:t>
            </w:r>
            <w:r w:rsidR="00FE428D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2E2526" w:rsidRPr="00D81986" w:rsidRDefault="002E2526" w:rsidP="00D77E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145"/>
        </w:trPr>
        <w:tc>
          <w:tcPr>
            <w:tcW w:w="4395" w:type="dxa"/>
          </w:tcPr>
          <w:p w:rsidR="002E2526" w:rsidRDefault="002E2526" w:rsidP="00733CA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  <w:p w:rsidR="00421DA7" w:rsidRPr="00421DA7" w:rsidRDefault="00421DA7" w:rsidP="00421DA7">
            <w:pPr>
              <w:rPr>
                <w:lang w:eastAsia="ru-RU"/>
              </w:rPr>
            </w:pP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654"/>
        </w:trPr>
        <w:tc>
          <w:tcPr>
            <w:tcW w:w="4395" w:type="dxa"/>
          </w:tcPr>
          <w:p w:rsidR="00733CA7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</w:t>
            </w:r>
          </w:p>
          <w:p w:rsidR="002E2526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Цели 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D77EF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наиболее благоприятных и комфор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условий жизнедеятельности населения, а также создание условий для системного повышения качества и ко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форта городской среды на всей террит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Медведовского сельского поселения Тимашевского района путем реализации мер</w:t>
            </w:r>
            <w:r w:rsidR="00723C28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Программы (в период 2020-2024 годов), в том числе реализации к 2024 году более 5 комплексных проектов по благоустройству, 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повышение уровня социальной ответственности населения в части сохранности благоустроенных те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риторий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</w:t>
            </w:r>
            <w:r w:rsidR="00E01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проживания и отдыха населения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внешнего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ройства, санитарного содержания, озел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нения, организации освещения дворовых и придомовых территорий Медведовск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сельского поселения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благоустройства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общего пользования, архите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турно-художественного оформления на территорииМедведовского сельского п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вовлеченности заи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тересованных граждан, организаций в реализацию мероприятий по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ройству территорий Медведовского сел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8D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Default="00F84CC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доля благоустроенных дворовых те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риторий многоквартирных домов от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щего количества дворовых территорий многоквартирных домов;</w:t>
            </w:r>
          </w:p>
          <w:p w:rsidR="00F84CC7" w:rsidRDefault="00F84CC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количество </w:t>
            </w:r>
            <w:r w:rsidR="00511238">
              <w:rPr>
                <w:rFonts w:ascii="Times New Roman" w:hAnsi="Times New Roman"/>
                <w:sz w:val="28"/>
                <w:szCs w:val="28"/>
              </w:rPr>
              <w:t>благоустроенных дворовых территорий многоквартирных домов;</w:t>
            </w:r>
          </w:p>
          <w:p w:rsidR="00511238" w:rsidRDefault="00511238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  <w:r w:rsidR="008A0A6F">
              <w:rPr>
                <w:rFonts w:ascii="Times New Roman" w:hAnsi="Times New Roman"/>
                <w:sz w:val="28"/>
                <w:szCs w:val="28"/>
              </w:rPr>
              <w:t xml:space="preserve"> доля благоустроенных общественных территорий от общего количества общ</w:t>
            </w:r>
            <w:r w:rsidR="008A0A6F">
              <w:rPr>
                <w:rFonts w:ascii="Times New Roman" w:hAnsi="Times New Roman"/>
                <w:sz w:val="28"/>
                <w:szCs w:val="28"/>
              </w:rPr>
              <w:t>е</w:t>
            </w:r>
            <w:r w:rsidR="008A0A6F">
              <w:rPr>
                <w:rFonts w:ascii="Times New Roman" w:hAnsi="Times New Roman"/>
                <w:sz w:val="28"/>
                <w:szCs w:val="28"/>
              </w:rPr>
              <w:t>ственных территорий поселения;</w:t>
            </w:r>
          </w:p>
          <w:p w:rsidR="008A0A6F" w:rsidRDefault="008A0A6F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4) разработка проектно-сметной док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ментации для реконструкции парка по ул. Пушкина, 3 Г;</w:t>
            </w:r>
          </w:p>
          <w:p w:rsidR="008A0A6F" w:rsidRDefault="008A0A6F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 реконструкция парка по ул. Пушкина, 3 Г;</w:t>
            </w:r>
          </w:p>
          <w:p w:rsidR="008A0A6F" w:rsidRDefault="008A0A6F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6) подготовка проектно-сметной док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ментации для реконструкции парка по ул. Ленина, 77 Б;</w:t>
            </w:r>
          </w:p>
          <w:p w:rsidR="008A0A6F" w:rsidRDefault="008A0A6F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7) строительный контроль работ по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конструкции парка по ул. Пушкина, 3 Г;</w:t>
            </w:r>
          </w:p>
          <w:p w:rsidR="008A0A6F" w:rsidRDefault="008A0A6F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8) обустройство участка тротуара по ул. Заречной;</w:t>
            </w:r>
          </w:p>
          <w:p w:rsidR="008A0A6F" w:rsidRDefault="008A0A6F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9) обустройство детской игровой пл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щадки по ул. Западной, 1;</w:t>
            </w:r>
          </w:p>
          <w:p w:rsidR="008A0A6F" w:rsidRDefault="008A0A6F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10) устройство автоматической системы полива в парке</w:t>
            </w:r>
            <w:r w:rsidR="00117755">
              <w:rPr>
                <w:rFonts w:ascii="Times New Roman" w:hAnsi="Times New Roman"/>
                <w:sz w:val="28"/>
                <w:szCs w:val="28"/>
              </w:rPr>
              <w:t xml:space="preserve"> ст. Ме6дведовская, ул. Пушкина, 3 Г;</w:t>
            </w:r>
          </w:p>
          <w:p w:rsidR="00117755" w:rsidRPr="00E33601" w:rsidRDefault="00117755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11)</w:t>
            </w:r>
            <w:r w:rsidR="00E336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3601" w:rsidRPr="00E33601">
              <w:rPr>
                <w:rFonts w:ascii="Times New Roman" w:hAnsi="Times New Roman"/>
                <w:sz w:val="28"/>
                <w:szCs w:val="28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</w:t>
            </w:r>
            <w:r w:rsidR="00E33601">
              <w:rPr>
                <w:rFonts w:ascii="Times New Roman" w:hAnsi="Times New Roman"/>
                <w:sz w:val="28"/>
                <w:szCs w:val="28"/>
              </w:rPr>
              <w:t>Ме</w:t>
            </w:r>
            <w:r w:rsidR="00E33601">
              <w:rPr>
                <w:rFonts w:ascii="Times New Roman" w:hAnsi="Times New Roman"/>
                <w:sz w:val="28"/>
                <w:szCs w:val="28"/>
              </w:rPr>
              <w:t>д</w:t>
            </w:r>
            <w:r w:rsidR="00E33601">
              <w:rPr>
                <w:rFonts w:ascii="Times New Roman" w:hAnsi="Times New Roman"/>
                <w:sz w:val="28"/>
                <w:szCs w:val="28"/>
              </w:rPr>
              <w:t>ведовском сельском поселении</w:t>
            </w:r>
            <w:r w:rsidR="00E33601" w:rsidRPr="00E33601">
              <w:rPr>
                <w:rFonts w:ascii="Times New Roman" w:hAnsi="Times New Roman"/>
                <w:sz w:val="28"/>
                <w:szCs w:val="28"/>
              </w:rPr>
              <w:t>, на терр</w:t>
            </w:r>
            <w:r w:rsidR="00E33601" w:rsidRPr="00E33601">
              <w:rPr>
                <w:rFonts w:ascii="Times New Roman" w:hAnsi="Times New Roman"/>
                <w:sz w:val="28"/>
                <w:szCs w:val="28"/>
              </w:rPr>
              <w:t>и</w:t>
            </w:r>
            <w:r w:rsidR="00E33601" w:rsidRPr="00E33601">
              <w:rPr>
                <w:rFonts w:ascii="Times New Roman" w:hAnsi="Times New Roman"/>
                <w:sz w:val="28"/>
                <w:szCs w:val="28"/>
              </w:rPr>
              <w:t>тории котор</w:t>
            </w:r>
            <w:r w:rsidR="00E33601">
              <w:rPr>
                <w:rFonts w:ascii="Times New Roman" w:hAnsi="Times New Roman"/>
                <w:sz w:val="28"/>
                <w:szCs w:val="28"/>
              </w:rPr>
              <w:t>ого</w:t>
            </w:r>
            <w:r w:rsidR="00E33601" w:rsidRPr="00E33601">
              <w:rPr>
                <w:rFonts w:ascii="Times New Roman" w:hAnsi="Times New Roman"/>
                <w:sz w:val="28"/>
                <w:szCs w:val="28"/>
              </w:rPr>
              <w:t xml:space="preserve"> реализуются проекты по созданию комфортной городской среды</w:t>
            </w:r>
            <w:r w:rsidR="00E3360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A0A6F" w:rsidRPr="00EB6E15" w:rsidRDefault="008A0A6F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Этапы и сроки реализации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2020-2024 годы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Объемы бюджетных </w:t>
            </w:r>
          </w:p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ассигнований муниципальной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5E563E" w:rsidRDefault="00421DA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 xml:space="preserve">бщий объем средств на </w:t>
            </w:r>
            <w:r>
              <w:rPr>
                <w:rFonts w:ascii="Times New Roman" w:hAnsi="Times New Roman"/>
                <w:sz w:val="28"/>
                <w:szCs w:val="28"/>
              </w:rPr>
              <w:t>реализацию п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рограммы в 2020-2024</w:t>
            </w:r>
            <w:r w:rsidR="00CC68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годах составит</w:t>
            </w:r>
            <w:r w:rsidR="005E563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E2526" w:rsidRPr="00EB6E15" w:rsidRDefault="00FE08E5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63645,6</w:t>
            </w:r>
            <w:r w:rsidR="00421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EA71EA">
              <w:rPr>
                <w:rFonts w:ascii="Times New Roman" w:hAnsi="Times New Roman"/>
                <w:sz w:val="28"/>
                <w:szCs w:val="28"/>
              </w:rPr>
              <w:t>28691,8</w:t>
            </w:r>
            <w:r w:rsidR="003F4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E08E5">
              <w:rPr>
                <w:rFonts w:ascii="Times New Roman" w:hAnsi="Times New Roman"/>
                <w:sz w:val="28"/>
                <w:szCs w:val="28"/>
              </w:rPr>
              <w:t>31855,8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год – 1 500,0 тыс. рублей;</w:t>
            </w:r>
          </w:p>
          <w:p w:rsidR="00421DA7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год – 1 500,0 тыс. рублей;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="002E2526" w:rsidRPr="00EB6E15">
              <w:rPr>
                <w:b w:val="0"/>
                <w:sz w:val="28"/>
                <w:szCs w:val="28"/>
              </w:rPr>
              <w:t>з них: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 xml:space="preserve">а счет бюджета поселения </w:t>
            </w:r>
            <w:r w:rsidR="00FE08E5">
              <w:rPr>
                <w:b w:val="0"/>
                <w:sz w:val="28"/>
                <w:szCs w:val="28"/>
              </w:rPr>
              <w:t>14993,8</w:t>
            </w:r>
            <w:r w:rsidR="002E2526" w:rsidRPr="00EB6E15">
              <w:rPr>
                <w:b w:val="0"/>
                <w:sz w:val="28"/>
                <w:szCs w:val="28"/>
              </w:rPr>
              <w:t xml:space="preserve"> тыс.руб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2D0494">
              <w:rPr>
                <w:rFonts w:ascii="Times New Roman" w:hAnsi="Times New Roman"/>
                <w:sz w:val="28"/>
                <w:szCs w:val="28"/>
              </w:rPr>
              <w:t>98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495D1E">
              <w:rPr>
                <w:rFonts w:ascii="Times New Roman" w:hAnsi="Times New Roman"/>
                <w:sz w:val="28"/>
                <w:szCs w:val="28"/>
              </w:rPr>
              <w:t>2776,4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E08E5">
              <w:rPr>
                <w:rFonts w:ascii="Times New Roman" w:hAnsi="Times New Roman"/>
                <w:sz w:val="28"/>
                <w:szCs w:val="28"/>
              </w:rPr>
              <w:t>9119,4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год – 1 500,0 тыс. рублей;</w:t>
            </w:r>
          </w:p>
          <w:p w:rsidR="002E2526" w:rsidRPr="00EB6E15" w:rsidRDefault="00C14C7A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1 500,0 тыс. рублей.</w:t>
            </w:r>
          </w:p>
          <w:p w:rsidR="002E2526" w:rsidRPr="00EB6E15" w:rsidRDefault="00C14C7A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З</w:t>
            </w:r>
            <w:r w:rsidR="002E2526" w:rsidRPr="00EB6E15">
              <w:rPr>
                <w:b w:val="0"/>
                <w:sz w:val="28"/>
                <w:szCs w:val="28"/>
              </w:rPr>
              <w:t>а счет краевого бюджета</w:t>
            </w:r>
            <w:r w:rsidR="005E563E">
              <w:rPr>
                <w:b w:val="0"/>
                <w:sz w:val="28"/>
                <w:szCs w:val="28"/>
              </w:rPr>
              <w:t xml:space="preserve"> </w:t>
            </w:r>
            <w:r w:rsidR="000D5053">
              <w:rPr>
                <w:b w:val="0"/>
                <w:sz w:val="28"/>
                <w:szCs w:val="28"/>
              </w:rPr>
              <w:t>1946,1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 xml:space="preserve">, </w:t>
            </w:r>
            <w:r w:rsidR="002E2526" w:rsidRPr="00EB6E15">
              <w:rPr>
                <w:b w:val="0"/>
                <w:sz w:val="28"/>
                <w:szCs w:val="28"/>
              </w:rPr>
              <w:t>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2020 год – </w:t>
            </w:r>
            <w:r w:rsidR="005E563E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421DA7">
              <w:rPr>
                <w:b w:val="0"/>
                <w:sz w:val="28"/>
                <w:szCs w:val="28"/>
              </w:rPr>
              <w:t>1036,</w:t>
            </w:r>
            <w:r w:rsidR="00495D1E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D5053">
              <w:rPr>
                <w:rFonts w:ascii="Times New Roman" w:hAnsi="Times New Roman"/>
                <w:sz w:val="28"/>
                <w:szCs w:val="28"/>
              </w:rPr>
              <w:t>909,5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  <w:p w:rsidR="005E563E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федерального бюджета </w:t>
            </w:r>
          </w:p>
          <w:p w:rsidR="002E2526" w:rsidRPr="00EB6E15" w:rsidRDefault="000D5053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46705,7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руб.</w:t>
            </w:r>
            <w:r w:rsidR="00E339E2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2020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495D1E">
              <w:rPr>
                <w:b w:val="0"/>
                <w:sz w:val="28"/>
                <w:szCs w:val="28"/>
              </w:rPr>
              <w:t>24878,8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0D5053">
              <w:rPr>
                <w:rFonts w:ascii="Times New Roman" w:hAnsi="Times New Roman"/>
                <w:sz w:val="28"/>
                <w:szCs w:val="28"/>
              </w:rPr>
              <w:t>21826,9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тыс.рублей.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</w:tc>
      </w:tr>
      <w:tr w:rsidR="002E2526" w:rsidRPr="00EB6E15" w:rsidTr="00D77EF5">
        <w:trPr>
          <w:gridAfter w:val="1"/>
          <w:wAfter w:w="142" w:type="dxa"/>
          <w:trHeight w:val="1306"/>
        </w:trPr>
        <w:tc>
          <w:tcPr>
            <w:tcW w:w="4537" w:type="dxa"/>
            <w:gridSpan w:val="2"/>
          </w:tcPr>
          <w:p w:rsidR="00733CA7" w:rsidRDefault="002E2526" w:rsidP="0000512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</w:t>
            </w:r>
          </w:p>
          <w:p w:rsidR="002E2526" w:rsidRPr="00EB6E15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CF47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ной программы осуществляет глава Медведовского сельског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 поселения Т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машевского района.</w:t>
            </w:r>
          </w:p>
        </w:tc>
      </w:tr>
      <w:tr w:rsidR="002E2526" w:rsidRPr="00EB6E15" w:rsidTr="00D77EF5">
        <w:trPr>
          <w:gridAfter w:val="1"/>
          <w:wAfter w:w="142" w:type="dxa"/>
          <w:trHeight w:val="749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результаты реа</w:t>
            </w:r>
            <w:r w:rsidR="00E70CA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созд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ние условий для работы и отдыха жит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лей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="00C14C7A">
              <w:rPr>
                <w:rFonts w:ascii="Times New Roman" w:hAnsi="Times New Roman"/>
                <w:sz w:val="28"/>
                <w:szCs w:val="28"/>
              </w:rPr>
              <w:t>с</w:t>
            </w:r>
            <w:r w:rsidR="00C14C7A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нитарного состояния территорий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привитие жителям любви и уважения к своему поселению, соблюдению чистоты и порядка;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экологической обстановки и создание среды, комфортной для прож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вания жителей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площади благоустроенных зелёных 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 в поселении;</w:t>
            </w:r>
          </w:p>
          <w:p w:rsidR="000916FE" w:rsidRDefault="002E2526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предотвращение сокращения зелёных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насаждений;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количества 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ы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саживаемых деревьев;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обустройство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ритории многоквартирных домов де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скими, спортивными площадками, 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монт дворовых проездов, освещения, у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тановки скамеек, урн для мусора.</w:t>
            </w:r>
          </w:p>
          <w:p w:rsidR="00FC21FB" w:rsidRPr="00EB6E15" w:rsidRDefault="00FC21FB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CA7" w:rsidRDefault="00733CA7" w:rsidP="007B12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BE022A" w:rsidRDefault="00C153F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>1.</w:t>
      </w:r>
      <w:r w:rsidR="00BE022A"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Характеристика текущего состояния сферы</w:t>
      </w:r>
    </w:p>
    <w:p w:rsidR="00C153FC" w:rsidRPr="00BE022A" w:rsidRDefault="00BE022A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лагоустройства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в Медведовском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сельском поселении</w:t>
      </w:r>
    </w:p>
    <w:p w:rsidR="002E2526" w:rsidRPr="00BE022A" w:rsidRDefault="002E2526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Тимашевского района</w:t>
      </w:r>
      <w:r w:rsidR="00BE022A"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и прогноз ее развития</w:t>
      </w:r>
    </w:p>
    <w:p w:rsidR="002E2526" w:rsidRPr="00BE022A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Программа разработана в соответствии с Правилами предоставления и распределения субсидий из федерального бюджета бюджетам субъектов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 на поддержку государственных программ субъектов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 и муниципальных программ, утвержденных Постановлен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ем Правительств</w:t>
      </w:r>
      <w:r w:rsidR="00B76423">
        <w:rPr>
          <w:rFonts w:ascii="Times New Roman" w:eastAsia="Times New Roman" w:hAnsi="Times New Roman"/>
          <w:sz w:val="28"/>
          <w:szCs w:val="28"/>
          <w:lang w:eastAsia="ru-RU"/>
        </w:rPr>
        <w:t>а Российской Федерации от 10 февраля 2017 г.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403D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169, метод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ческими рекомендациями Министерства строительства и жилищно-коммунального хозяйства Российской Федерации по подготовке правил благ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устройства территорий поселений, Методическими рекомендациями Мин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стерства строительства и жилищно-коммунального хозяйства Российской Ф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дерации по подготовке государственных программ формирования современной городской среды в рамках реализации  приоритетного проекта «Формирование городской среды» на 2020-2024 годы, постановлением главы администрации (губернатора) Краснодар</w:t>
      </w:r>
      <w:r w:rsidR="00B76423">
        <w:rPr>
          <w:rFonts w:ascii="Times New Roman" w:eastAsia="Times New Roman" w:hAnsi="Times New Roman"/>
          <w:sz w:val="28"/>
          <w:szCs w:val="28"/>
          <w:lang w:eastAsia="ru-RU"/>
        </w:rPr>
        <w:t>ского края от 14 марта 2017 г.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№ 169 «О внесении 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менений в некоторые правовые акты главы администрации (губернатора) Кра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нодарского края».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Данная Программа является основой для реализации мероприятий по благоустройству, озеленению, улучшению санитарного состояния и архите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турно-художественного оформления Медведовского сельского поселения 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машевского района.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До настоящего времени благоустройство территорий общего пользования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зон, организации новых зон, площадок для отдыха детей разных возрастных групп, устройство парковок для временного хранения автомобилей.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Надлежащее состояние территорий является важным фактором формир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вания благоприятной экологической и эстетической городской среды.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 мест массового пребывания населения невозможно ос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ществлять без комплексного подхода. При отсутствии проекта благоустройства получить многофункциональную адаптивную среду для отдыха граждан не представляется возможным. При выполнении работ по благоустройству нео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ходимо учитывать мнение жителей и сложившуюся инфраструктуру для опр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деления функциональных зон территории и выполнения других мероприятий.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 целях настоящей программы под дворовой территорией понимается 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вокупность территорий, прилегающих к многоквартирным домам, с распол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женными на них объектами, предназначенными для обслуживания и эксплу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тации таких домов, и элементами благоустройства этих территорий, в том чи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ле парковками (парковочными местами), тротуарами и автомобильными дор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гами, включая автомобильные дороги, образующие проезды к территориям, прилегающим к многоквартирным домам.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Большие нарекания вызывают благоустройство и санитарное содержание дворовых территорий МКД. Текущее состояние большинства дворовых терр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торий не соответствует современным требованиям к местам проживания гра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дан, обусловленным нормами Градостроительного и Жилищного кодексов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Федерации, а именно: значительная часть асфальтобетонного покр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тия внутридворовых проездов имеет высокую степень износа, так как срок службы большинства дорожных покрытий с момента застройки многокварти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ными домами истек, практически не производятся работы по озеленению дв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ровых территорий, малое количество парковок для временного хранения авт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мобилей, что </w:t>
      </w:r>
      <w:r w:rsidR="00FB611B">
        <w:rPr>
          <w:rFonts w:ascii="Times New Roman" w:eastAsia="Times New Roman" w:hAnsi="Times New Roman"/>
          <w:sz w:val="28"/>
          <w:szCs w:val="28"/>
          <w:lang w:eastAsia="ru-RU"/>
        </w:rPr>
        <w:t>приводит и их хаотичной парковке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, недостаточно оборудованных детских и спортивных площадок. Зеленые насаждения на дворовых </w:t>
      </w:r>
      <w:r w:rsidR="00786153">
        <w:rPr>
          <w:rFonts w:ascii="Times New Roman" w:eastAsia="Times New Roman" w:hAnsi="Times New Roman"/>
          <w:sz w:val="28"/>
          <w:szCs w:val="28"/>
          <w:lang w:eastAsia="ru-RU"/>
        </w:rPr>
        <w:t>тер</w:t>
      </w:r>
      <w:r w:rsidR="0044428B">
        <w:rPr>
          <w:rFonts w:ascii="Times New Roman" w:eastAsia="Times New Roman" w:hAnsi="Times New Roman"/>
          <w:sz w:val="28"/>
          <w:szCs w:val="28"/>
          <w:lang w:eastAsia="ru-RU"/>
        </w:rPr>
        <w:t>ритор</w:t>
      </w:r>
      <w:r w:rsidR="0044428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A0E9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0A0E97" w:rsidRPr="00EB6E15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представлены, в основном, зрелыми или перестойными деревьями. Не во всех дворовых территориях на газонах устроены цветники.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Существующее положение обусловлено рядом факторов: нарушение гр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достроительных норм при застройке территорий, введение новых современных требований к благоустройству и содержанию территорий, недостаточное ф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нансирование программных мероприятий в предыдущие годы, отсутствие ко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плексного подхода к решению проблемы формирования и обеспечения среды, комфортной и благоприятной для проживания населения.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Проблемы восстановления и</w:t>
      </w:r>
      <w:r w:rsidR="004A0C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ремонта асфальтового покрытия мест общ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го пользования и дворов, озеленения, освещения, ремонта (устройства) дожд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вой канализации либо вертикальной планировки на сегодня весьма актуальны и не решены в полном объеме в связи с недостаточным финансированием.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Для решения данной проблемы требуется участие и взаимодействие орг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нов местного самоуправления Медведовского сельского поселения Тимаше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ского района с привлечением населения, предприятий и организаций.</w:t>
      </w:r>
    </w:p>
    <w:p w:rsidR="002E2526" w:rsidRPr="00EB6E15" w:rsidRDefault="002E2526" w:rsidP="00CF47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оценки необходимости участия в региональной программе «Формирования современной городской среды», проведена</w:t>
      </w:r>
      <w:r w:rsidRPr="00EB6E15">
        <w:rPr>
          <w:rFonts w:ascii="Times New Roman" w:hAnsi="Times New Roman"/>
          <w:sz w:val="28"/>
          <w:szCs w:val="28"/>
        </w:rPr>
        <w:t xml:space="preserve"> инвентаризация всех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 дворовых и общественных территорий Медведовского сельского посел</w:t>
      </w:r>
      <w:r w:rsidRPr="00EB6E15">
        <w:rPr>
          <w:rFonts w:ascii="Times New Roman" w:eastAsia="Times New Roman" w:hAnsi="Times New Roman"/>
          <w:sz w:val="28"/>
          <w:szCs w:val="28"/>
        </w:rPr>
        <w:t>е</w:t>
      </w:r>
      <w:r w:rsidRPr="00EB6E15">
        <w:rPr>
          <w:rFonts w:ascii="Times New Roman" w:eastAsia="Times New Roman" w:hAnsi="Times New Roman"/>
          <w:sz w:val="28"/>
          <w:szCs w:val="28"/>
        </w:rPr>
        <w:t>ния Тимашевского района для определения текущего состояния сферы благоу</w:t>
      </w:r>
      <w:r w:rsidRPr="00EB6E15">
        <w:rPr>
          <w:rFonts w:ascii="Times New Roman" w:eastAsia="Times New Roman" w:hAnsi="Times New Roman"/>
          <w:sz w:val="28"/>
          <w:szCs w:val="28"/>
        </w:rPr>
        <w:t>с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тройства в </w:t>
      </w:r>
      <w:r w:rsidRPr="00EB6E15">
        <w:rPr>
          <w:rFonts w:ascii="Times New Roman" w:hAnsi="Times New Roman"/>
          <w:sz w:val="28"/>
          <w:szCs w:val="28"/>
        </w:rPr>
        <w:t>Медведовском сельском поселении Тимашевского района</w:t>
      </w:r>
      <w:r w:rsidRPr="00EB6E15">
        <w:rPr>
          <w:rFonts w:ascii="Times New Roman" w:eastAsia="Times New Roman" w:hAnsi="Times New Roman"/>
          <w:sz w:val="28"/>
          <w:szCs w:val="28"/>
        </w:rPr>
        <w:t>, в том числе выявлении перечня дворовых и общественных территорий, нуждающи</w:t>
      </w:r>
      <w:r w:rsidRPr="00EB6E15">
        <w:rPr>
          <w:rFonts w:ascii="Times New Roman" w:eastAsia="Times New Roman" w:hAnsi="Times New Roman"/>
          <w:sz w:val="28"/>
          <w:szCs w:val="28"/>
        </w:rPr>
        <w:t>х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ся в первоочередном благоустройстве. Порядок проведения </w:t>
      </w:r>
      <w:r w:rsidRPr="00EB6E15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инвентаризации дворовой территории, общественной территории </w:t>
      </w:r>
      <w:r w:rsidRPr="00EB6E15">
        <w:rPr>
          <w:rFonts w:ascii="Times New Roman" w:eastAsia="Times New Roman" w:hAnsi="Times New Roman"/>
          <w:sz w:val="28"/>
          <w:szCs w:val="28"/>
        </w:rPr>
        <w:t>изложен в приложении</w:t>
      </w:r>
      <w:r w:rsidR="00EA2001">
        <w:rPr>
          <w:rFonts w:ascii="Times New Roman" w:eastAsia="Times New Roman" w:hAnsi="Times New Roman"/>
          <w:sz w:val="28"/>
          <w:szCs w:val="28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</w:rPr>
        <w:t>№ 2 к Программе.</w:t>
      </w:r>
    </w:p>
    <w:p w:rsidR="006E24EC" w:rsidRPr="00B76423" w:rsidRDefault="002E2526" w:rsidP="00F670E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Итоги проведения инвентаризации</w:t>
      </w:r>
      <w:r w:rsidR="00FC21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приведены в таблице №1</w:t>
      </w:r>
      <w:r w:rsidR="00BE02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следу</w:t>
      </w: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щим показателям</w:t>
      </w:r>
      <w:r w:rsidR="004A0C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F670E7" w:rsidRDefault="00F670E7" w:rsidP="007B125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E022A" w:rsidRDefault="00BE022A" w:rsidP="007B125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2526" w:rsidRPr="00EB6E15" w:rsidRDefault="002E2526" w:rsidP="007B125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bCs/>
          <w:sz w:val="28"/>
          <w:szCs w:val="28"/>
          <w:lang w:eastAsia="ru-RU"/>
        </w:rPr>
        <w:t>Таблица №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6544"/>
        <w:gridCol w:w="1193"/>
        <w:gridCol w:w="1308"/>
      </w:tblGrid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населения Медведовского сельского поселения на конец года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19234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дворовых территорий многоквартирных домов, которые относятся к многоквартирным в с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ответствие с требованиями жилищного законод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площадь дворовых территорий многоква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тирных домов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755661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</w:t>
            </w:r>
            <w:r w:rsidR="002E2526"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24 642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благоустроенных дворовых территорий в соответствие с правилами благоустройства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благоустроенных дворовых терр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в соответствие с правилами благоустройства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755661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Общее количество жителей, проживающих в мног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квартирных домах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755661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</w:t>
            </w:r>
            <w:r w:rsidR="002E2526"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650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населения, проживающего в жилом фонде с благоустроенными дворовыми территориями и пр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ездами к дворовым территориям по отношению к общей численности населения Медведовского сел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поселения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благоустроенных дворовых территорий и пр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ездов к дворовым территориям по отношению к 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щему количеству дворовых территорий и проездов к дворовым территориям, нуждающихся в благоус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60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площади благоустроенных дворовых террит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рий и проездов к дворовым территориям по отн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44" w:type="dxa"/>
            <w:shd w:val="clear" w:color="auto" w:fill="auto"/>
          </w:tcPr>
          <w:p w:rsidR="002E2526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территорий общего пользования</w:t>
            </w:r>
          </w:p>
          <w:p w:rsidR="00B76423" w:rsidRPr="00EB6E15" w:rsidRDefault="00B76423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4" w:type="dxa"/>
            <w:shd w:val="clear" w:color="auto" w:fill="auto"/>
          </w:tcPr>
          <w:p w:rsidR="002E2526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территорий общего пользования</w:t>
            </w:r>
          </w:p>
          <w:p w:rsidR="00B76423" w:rsidRPr="00EB6E15" w:rsidRDefault="00B76423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E2526" w:rsidRPr="00EB6E15" w:rsidRDefault="00D14A22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218600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благоустроенных территорий общего пользования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D14A22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4A0CBE">
        <w:trPr>
          <w:trHeight w:val="1659"/>
        </w:trPr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площади благоустроенных территорий общего пользования по отношению к общей площади те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риторий общего пользования, нуждающихся в бл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гоустройстве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4A0CBE" w:rsidRPr="00EB6E15" w:rsidTr="00FE428D">
        <w:tc>
          <w:tcPr>
            <w:tcW w:w="594" w:type="dxa"/>
            <w:shd w:val="clear" w:color="auto" w:fill="auto"/>
          </w:tcPr>
          <w:p w:rsidR="004A0CBE" w:rsidRPr="00EB6E15" w:rsidRDefault="004A0CBE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44" w:type="dxa"/>
            <w:shd w:val="clear" w:color="auto" w:fill="auto"/>
          </w:tcPr>
          <w:p w:rsidR="004A0CBE" w:rsidRPr="00EB6E15" w:rsidRDefault="004A0CBE" w:rsidP="004A0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3" w:type="dxa"/>
            <w:shd w:val="clear" w:color="auto" w:fill="auto"/>
          </w:tcPr>
          <w:p w:rsidR="004A0CBE" w:rsidRDefault="004A0CBE" w:rsidP="004A0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4A0CBE" w:rsidRPr="00EB6E15" w:rsidRDefault="004A0CBE" w:rsidP="004A0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2E2526" w:rsidRPr="00EB6E15" w:rsidTr="00FE428D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4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благоустроенных территорий общего пользования, приходящаяся на 1 жителя Медведо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сельского поселения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D14A22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r w:rsidR="002E252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</w:p>
        </w:tc>
        <w:tc>
          <w:tcPr>
            <w:tcW w:w="1308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9266B" w:rsidRDefault="0089266B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Необходимо решение вопросов благоустройства имеющихся пространств для привлечения населения и создания обустроенных зон отдыха. Проведение работ по благоустройству дворовых территорий и наиболее посещаемых общ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ственных территорий создаст условия для организации полноценного досуга населения, атмосферу покоя и душевного комфорта.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</w:rPr>
        <w:t>Работы по благоустройству дворовых территорий осуществляются, исх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 xml:space="preserve">дя из </w:t>
      </w:r>
      <w:r w:rsidRPr="00EB6E15">
        <w:rPr>
          <w:rFonts w:ascii="Times New Roman" w:hAnsi="Times New Roman"/>
          <w:sz w:val="28"/>
          <w:szCs w:val="28"/>
          <w:lang w:eastAsia="ru-RU"/>
        </w:rPr>
        <w:t>минимального и дополнительного перечней работ.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Минимальный перечень включает: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1) ремонт дворовых проездов;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2) обеспечение освещения дворовых территорий;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3) установка, замена скамеек, урн для мусора, инвентаря на детских игр</w:t>
      </w:r>
      <w:r w:rsidRPr="00EB6E15">
        <w:rPr>
          <w:rFonts w:ascii="Times New Roman" w:hAnsi="Times New Roman"/>
          <w:sz w:val="28"/>
          <w:szCs w:val="28"/>
          <w:lang w:eastAsia="ru-RU"/>
        </w:rPr>
        <w:t>о</w:t>
      </w:r>
      <w:r w:rsidR="009066AB">
        <w:rPr>
          <w:rFonts w:ascii="Times New Roman" w:hAnsi="Times New Roman"/>
          <w:sz w:val="28"/>
          <w:szCs w:val="28"/>
          <w:lang w:eastAsia="ru-RU"/>
        </w:rPr>
        <w:t>вых площадках.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При этом указанный перечень является исчерпывающим и не может быть расширен.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В рамках минимального перечня работ по благоустройству дворовых территорий требуется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</w:t>
      </w: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 xml:space="preserve"> которое выполняется в форме однодневного субботника по уборке дворовой территории.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>Проведение однодневного субботника по уборке дворовой территории оформляется уполномоченным лицом, которое вправе действовать в интересах всех собственников помещений в указанном многоквартирном доме соответствующим актом, который подлежит согласованию с представителем управляющей компании.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Дополнительный перечень работ по благоустройству дворовых террито</w:t>
      </w:r>
      <w:r w:rsidRPr="00EB6E15">
        <w:rPr>
          <w:rFonts w:ascii="Times New Roman" w:hAnsi="Times New Roman"/>
          <w:sz w:val="28"/>
          <w:szCs w:val="28"/>
          <w:lang w:eastAsia="ru-RU"/>
        </w:rPr>
        <w:softHyphen/>
        <w:t>рий включает в себя: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1) оборудование детских и (или) спортивных площадок; устройство, обо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рудование автомобильных парковок; высадка зеленых насаждений в виде де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ревьев и многолетних кустарников;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2) устройство, реконструкция, ремонт тротуаров; разработка смет, д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зайн-проектов;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3) иные виды работ, определенные муниципальной программой.</w:t>
      </w:r>
    </w:p>
    <w:p w:rsidR="002E2526" w:rsidRPr="00EB6E15" w:rsidRDefault="002E2526" w:rsidP="00CF476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Выполнение работ из дополнительного перечня может осуществляться только при условии выполнения всех видов работ из минимального перечня.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В рамках дополнительного перечня работ по благоустройству дворовых территорий требуется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</w:t>
      </w: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 xml:space="preserve"> которое выполняется в форме однодневного субботника по уборке дворовой территории.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Проведение однодневного субботника по уборке дворовой территории оформляется уполномоченным лицом, которое вправе действовать в интересах всех собственников помещений в указанном многоквартирном доме </w:t>
      </w:r>
      <w:r w:rsidRPr="00EB6E1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соответствующим актом, который подлежит согласованию с представителем управляющей компании.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Проведение мероприятий по благоустройству дворовых территорий многоквартирных домов, расположенных на территории Медведовского сельского поселения, а также территорий общего пользования Медведовского сельского поселения,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инвалидов, и других маломобильных групп населения.</w:t>
      </w:r>
    </w:p>
    <w:p w:rsidR="002E2526" w:rsidRPr="00EB6E15" w:rsidRDefault="00C45A44" w:rsidP="00CF47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Включение предложений заинтересованных лиц о включении территории общего пользования </w:t>
      </w:r>
      <w:r w:rsidR="002E2526" w:rsidRPr="00EB6E15">
        <w:rPr>
          <w:rFonts w:ascii="Times New Roman" w:hAnsi="Times New Roman"/>
          <w:sz w:val="28"/>
          <w:szCs w:val="28"/>
        </w:rPr>
        <w:t>и дворовой территории многоквартирного дома</w:t>
      </w:r>
      <w:r w:rsidR="00AB7E34">
        <w:rPr>
          <w:rFonts w:ascii="Times New Roman" w:hAnsi="Times New Roman"/>
          <w:sz w:val="28"/>
          <w:szCs w:val="28"/>
        </w:rPr>
        <w:t xml:space="preserve">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в Про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грамму осуществляется путем реализации следующих этапов: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C45A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комиссионное рассмотрение и оценка предложений граждан, организ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ций на включение в адресный перечень территорий общего пользования </w:t>
      </w:r>
      <w:r w:rsidRPr="00EB6E15">
        <w:rPr>
          <w:rFonts w:ascii="Times New Roman" w:hAnsi="Times New Roman"/>
          <w:sz w:val="28"/>
          <w:szCs w:val="28"/>
        </w:rPr>
        <w:t>и дв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ровой территории многоквартирного дома</w:t>
      </w:r>
      <w:r w:rsidR="00AB7E34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Медведовског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 сельского поселения Тимашевского района, на кото</w:t>
      </w:r>
      <w:r w:rsidR="009066AB">
        <w:rPr>
          <w:rFonts w:ascii="Times New Roman" w:eastAsia="Times New Roman" w:hAnsi="Times New Roman"/>
          <w:sz w:val="28"/>
          <w:szCs w:val="28"/>
          <w:lang w:eastAsia="ru-RU"/>
        </w:rPr>
        <w:t>рых планируется благоустройство;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 w:rsidR="00C45A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разработка паспорта благоустройства общественной территории и дв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ровой территории многоквартирного дома</w:t>
      </w:r>
      <w:r w:rsidR="00AB7E34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с указанием основных характеристик территории (назначение, адрес, кадастровые номера (кварталы) земельных уча</w:t>
      </w:r>
      <w:r w:rsidRPr="00EB6E15">
        <w:rPr>
          <w:rFonts w:ascii="Times New Roman" w:hAnsi="Times New Roman"/>
          <w:sz w:val="28"/>
          <w:szCs w:val="28"/>
        </w:rPr>
        <w:softHyphen/>
        <w:t>стков, площадь, характеристика имеющихся элементов благоустройства на м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мент проведения инвентаризации и пр.).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Коор</w:t>
      </w:r>
      <w:r w:rsidR="00AB7E34">
        <w:rPr>
          <w:rFonts w:ascii="Times New Roman" w:hAnsi="Times New Roman"/>
          <w:sz w:val="28"/>
          <w:szCs w:val="28"/>
        </w:rPr>
        <w:t>динатор п</w:t>
      </w:r>
      <w:r w:rsidRPr="00EB6E15">
        <w:rPr>
          <w:rFonts w:ascii="Times New Roman" w:hAnsi="Times New Roman"/>
          <w:sz w:val="28"/>
          <w:szCs w:val="28"/>
        </w:rPr>
        <w:t>рограммы вправе исключить из адресного перечня дворовых и общественных территорий, подлежащих благоустройству в рамках реализ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ции Программы, территории, расположенные вблизи многоквартирных домов, физический износ основных конструктивных элементов (крыша, стены, фунд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мент) которых превышает 70 процентов, а также территории, которые план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руются к изъятию для муниципальных или государственных нужд в соответс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вии с генеральным планом поселения при условии одобрения решения об и</w:t>
      </w:r>
      <w:r w:rsidRPr="00EB6E15">
        <w:rPr>
          <w:rFonts w:ascii="Times New Roman" w:hAnsi="Times New Roman"/>
          <w:sz w:val="28"/>
          <w:szCs w:val="28"/>
        </w:rPr>
        <w:t>с</w:t>
      </w:r>
      <w:r w:rsidRPr="00EB6E15">
        <w:rPr>
          <w:rFonts w:ascii="Times New Roman" w:hAnsi="Times New Roman"/>
          <w:sz w:val="28"/>
          <w:szCs w:val="28"/>
        </w:rPr>
        <w:t>ключении указанных территорий из адресного перечня дворовых и обществе</w:t>
      </w:r>
      <w:r w:rsidRPr="00EB6E15">
        <w:rPr>
          <w:rFonts w:ascii="Times New Roman" w:hAnsi="Times New Roman"/>
          <w:sz w:val="28"/>
          <w:szCs w:val="28"/>
        </w:rPr>
        <w:t>н</w:t>
      </w:r>
      <w:r w:rsidRPr="00EB6E15">
        <w:rPr>
          <w:rFonts w:ascii="Times New Roman" w:hAnsi="Times New Roman"/>
          <w:sz w:val="28"/>
          <w:szCs w:val="28"/>
        </w:rPr>
        <w:t>ных территорий межведомственной комиссией в порядке, установленном такой комиссией.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Координатор Программы вправе исключить из адресного перечня двор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вых территорий, подлежащих благоустройству в рамках реализации Програ</w:t>
      </w:r>
      <w:r w:rsidRPr="00EB6E15">
        <w:rPr>
          <w:rFonts w:ascii="Times New Roman" w:hAnsi="Times New Roman"/>
          <w:sz w:val="28"/>
          <w:szCs w:val="28"/>
        </w:rPr>
        <w:t>м</w:t>
      </w:r>
      <w:r w:rsidRPr="00EB6E15">
        <w:rPr>
          <w:rFonts w:ascii="Times New Roman" w:hAnsi="Times New Roman"/>
          <w:sz w:val="28"/>
          <w:szCs w:val="28"/>
        </w:rPr>
        <w:t>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Программой. Исключение из а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ресного перечня дворовых территорий, подлежащих благоустройству в рамках реализации Программы, производится при условии одобрения решения об и</w:t>
      </w:r>
      <w:r w:rsidRPr="00EB6E15">
        <w:rPr>
          <w:rFonts w:ascii="Times New Roman" w:hAnsi="Times New Roman"/>
          <w:sz w:val="28"/>
          <w:szCs w:val="28"/>
        </w:rPr>
        <w:t>с</w:t>
      </w:r>
      <w:r w:rsidRPr="00EB6E15">
        <w:rPr>
          <w:rFonts w:ascii="Times New Roman" w:hAnsi="Times New Roman"/>
          <w:sz w:val="28"/>
          <w:szCs w:val="28"/>
        </w:rPr>
        <w:t>ключении указанных территорий из адресного перечня дворовых межведомс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венной комиссией в порядке, установленном такой комиссией.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B6E15">
        <w:rPr>
          <w:rFonts w:ascii="Times New Roman" w:eastAsia="Times New Roman" w:hAnsi="Times New Roman"/>
          <w:bCs/>
          <w:sz w:val="28"/>
          <w:szCs w:val="28"/>
        </w:rPr>
        <w:t>Рекомендуемая стоимость (единичные расценки) работ по благоустройству дворовых территорий, входящих в состав минимального и дополнительного п</w:t>
      </w:r>
      <w:r w:rsidRPr="00EB6E15">
        <w:rPr>
          <w:rFonts w:ascii="Times New Roman" w:eastAsia="Times New Roman" w:hAnsi="Times New Roman"/>
          <w:bCs/>
          <w:sz w:val="28"/>
          <w:szCs w:val="28"/>
        </w:rPr>
        <w:t>е</w:t>
      </w:r>
      <w:r w:rsidRPr="00EB6E15">
        <w:rPr>
          <w:rFonts w:ascii="Times New Roman" w:eastAsia="Times New Roman" w:hAnsi="Times New Roman"/>
          <w:bCs/>
          <w:sz w:val="28"/>
          <w:szCs w:val="28"/>
        </w:rPr>
        <w:t>речней таких работ приведены в приложении № 6 к Программе.</w:t>
      </w:r>
    </w:p>
    <w:p w:rsidR="002E2526" w:rsidRPr="00EB6E15" w:rsidRDefault="002E2526" w:rsidP="00CF476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Применение программного метода позволит поэтапно осуществлять ко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плексное благоустройство территорий общего пользования с учетом мнения граждан, а именно:</w:t>
      </w:r>
    </w:p>
    <w:p w:rsidR="002E2526" w:rsidRPr="00EB6E15" w:rsidRDefault="009E5EE9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повысит уровень планирования и реализации мероприятий по благоус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ройству (сделает их современными, эффективными, оптимальными, открыт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ми, востребованными гражданами);</w:t>
      </w:r>
    </w:p>
    <w:p w:rsidR="002E2526" w:rsidRPr="00EB6E15" w:rsidRDefault="009E5EE9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запустит реализацию механизма поддержки мероприятий по благоус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ройству, инициированных гражданами;</w:t>
      </w:r>
    </w:p>
    <w:p w:rsidR="002E2526" w:rsidRPr="00EB6E15" w:rsidRDefault="009E5EE9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запустит механизм финансового и трудового участия граждан и орган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заций в реализации мероприятий по благоустройству;</w:t>
      </w:r>
    </w:p>
    <w:p w:rsidR="002E2526" w:rsidRPr="00EB6E15" w:rsidRDefault="009E5EE9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сформирует инструменты общественного контроля за реализацией м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роприятий по благоустройству на территории Медведовского сельского пос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ления.</w:t>
      </w:r>
    </w:p>
    <w:p w:rsidR="009066AB" w:rsidRDefault="002E2526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Таким образом, комплексный подход к реализации мероприятий по благ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устройству, отвечающих современным требованиям, позволит создать совр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менную городскую комфортную среду для проживания граждан и пребывания отдыхающих.</w:t>
      </w:r>
    </w:p>
    <w:p w:rsid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3FC" w:rsidRP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2E2526" w:rsidRPr="00AB7E34">
        <w:rPr>
          <w:rFonts w:ascii="Times New Roman" w:hAnsi="Times New Roman"/>
          <w:sz w:val="28"/>
          <w:szCs w:val="28"/>
        </w:rPr>
        <w:t xml:space="preserve">2. </w:t>
      </w:r>
      <w:r w:rsidR="002E2526" w:rsidRPr="00AB7E34">
        <w:rPr>
          <w:rFonts w:ascii="Times New Roman" w:hAnsi="Times New Roman"/>
          <w:sz w:val="28"/>
          <w:szCs w:val="28"/>
          <w:shd w:val="clear" w:color="auto" w:fill="FFFFFF"/>
        </w:rPr>
        <w:t>Цели, задачи и целевые показатели, сроки и</w:t>
      </w:r>
    </w:p>
    <w:p w:rsidR="002E2526" w:rsidRPr="00AB7E34" w:rsidRDefault="002E2526" w:rsidP="00F8659C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этапы реализации </w:t>
      </w:r>
      <w:r w:rsidRPr="00AB7E34">
        <w:rPr>
          <w:rFonts w:ascii="Times New Roman" w:hAnsi="Times New Roman"/>
          <w:sz w:val="28"/>
          <w:szCs w:val="28"/>
        </w:rPr>
        <w:t>муниципальной</w:t>
      </w:r>
      <w:r w:rsidR="00FE428D"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Целью данной Программы является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создание наиболее благоприятных и комфортных условий жизнедеятельности населения, а также создание условий для системного повышения качества и комфорта городской среды на всей 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ритории Медведовского сельского поселения Тимашевского района путем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мероприятий Программы (в период 2020-2024 годов), в том числе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к 2024 году запланированных комплексных проектов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ству, </w:t>
      </w:r>
      <w:r w:rsidRPr="00EB6E15">
        <w:rPr>
          <w:rFonts w:ascii="Times New Roman" w:hAnsi="Times New Roman"/>
          <w:sz w:val="28"/>
          <w:szCs w:val="28"/>
        </w:rPr>
        <w:t>повышение уровня социальной ответственности населения в части с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хранности благоустроенных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Задачи Программы: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1) создание благоприятных условий для проживания и отдыха населения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2) повышение уровня благоустройства дворовых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3) повышение уровня благоустройства территорий общего пользования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4) повышение уровня вовлеченности заинтересованных граждан, орган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заций в реализацию мероприятий по благоустройству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2E2526" w:rsidRPr="00EB6E15" w:rsidRDefault="009066AB" w:rsidP="00CF4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Программы: 2020 </w:t>
      </w:r>
      <w:r w:rsidR="00490A8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428D" w:rsidRDefault="009066AB" w:rsidP="00FE428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E2526" w:rsidRPr="00EB6E15">
        <w:rPr>
          <w:rFonts w:ascii="Times New Roman" w:hAnsi="Times New Roman"/>
          <w:sz w:val="28"/>
          <w:szCs w:val="28"/>
        </w:rPr>
        <w:t>Целевые показатели муниципальной программы с расшифровкой</w:t>
      </w:r>
      <w:r w:rsidR="00AB7E34">
        <w:rPr>
          <w:rFonts w:ascii="Times New Roman" w:hAnsi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/>
          <w:sz w:val="28"/>
          <w:szCs w:val="28"/>
        </w:rPr>
        <w:t>план</w:t>
      </w:r>
      <w:r w:rsidR="002E2526" w:rsidRPr="00EB6E15">
        <w:rPr>
          <w:rFonts w:ascii="Times New Roman" w:hAnsi="Times New Roman"/>
          <w:sz w:val="28"/>
          <w:szCs w:val="28"/>
        </w:rPr>
        <w:t>о</w:t>
      </w:r>
      <w:r w:rsidR="002E2526" w:rsidRPr="00EB6E15">
        <w:rPr>
          <w:rFonts w:ascii="Times New Roman" w:hAnsi="Times New Roman"/>
          <w:sz w:val="28"/>
          <w:szCs w:val="28"/>
        </w:rPr>
        <w:t>вых значений по годам ее реализации</w:t>
      </w:r>
      <w:r w:rsidR="002B705A">
        <w:rPr>
          <w:rFonts w:ascii="Times New Roman" w:hAnsi="Times New Roman"/>
          <w:sz w:val="28"/>
          <w:szCs w:val="28"/>
        </w:rPr>
        <w:t>:</w:t>
      </w:r>
    </w:p>
    <w:p w:rsidR="009066AB" w:rsidRDefault="009066AB" w:rsidP="00FE428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u w:val="single"/>
        </w:rPr>
      </w:pPr>
    </w:p>
    <w:p w:rsidR="009F24E3" w:rsidRDefault="009F24E3" w:rsidP="00FE428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u w:val="single"/>
        </w:rPr>
      </w:pPr>
    </w:p>
    <w:p w:rsidR="009F24E3" w:rsidRDefault="009F24E3" w:rsidP="00FE428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u w:val="single"/>
        </w:rPr>
      </w:pPr>
    </w:p>
    <w:p w:rsidR="002E2526" w:rsidRPr="00FE428D" w:rsidRDefault="002E2526" w:rsidP="00FE428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  <w:u w:val="single"/>
        </w:rPr>
        <w:t>Таблица №2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119"/>
        <w:gridCol w:w="850"/>
        <w:gridCol w:w="992"/>
        <w:gridCol w:w="993"/>
        <w:gridCol w:w="992"/>
        <w:gridCol w:w="992"/>
        <w:gridCol w:w="992"/>
      </w:tblGrid>
      <w:tr w:rsidR="002E2526" w:rsidRPr="00EB6E15" w:rsidTr="00B5196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Наименование показ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7020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2021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 год</w:t>
            </w:r>
          </w:p>
        </w:tc>
      </w:tr>
      <w:tr w:rsidR="002E2526" w:rsidRPr="00EB6E15" w:rsidTr="009F24E3">
        <w:trPr>
          <w:trHeight w:val="5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2526" w:rsidRPr="00EB6E15" w:rsidTr="009F24E3">
        <w:trPr>
          <w:trHeight w:val="8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</w:rPr>
              <w:t>«Формирование современной городской среды» на 2020-2024 годы</w:t>
            </w:r>
          </w:p>
        </w:tc>
      </w:tr>
      <w:tr w:rsidR="002E2526" w:rsidRPr="00EB6E15" w:rsidTr="009F24E3">
        <w:trPr>
          <w:trHeight w:val="113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</w:t>
            </w:r>
            <w:r w:rsidR="009E5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1 «Благоустройство дворовых </w:t>
            </w:r>
            <w:r w:rsidR="0089266B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района»</w:t>
            </w:r>
          </w:p>
        </w:tc>
      </w:tr>
      <w:tr w:rsidR="002E2526" w:rsidRPr="00EB6E15" w:rsidTr="00B5196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CA7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Доля благоустроенных дворовых территорий многоквартирных 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мов от общего колич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ства дворовых террит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рий многоквартирных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F54D3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FC21FB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E8253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24,5</w:t>
            </w:r>
          </w:p>
        </w:tc>
      </w:tr>
      <w:tr w:rsidR="002E2526" w:rsidRPr="00EB6E15" w:rsidTr="00B51963">
        <w:trPr>
          <w:trHeight w:val="99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Количество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роенных дворовых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многокварти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ных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F54D3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FC21FB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E8253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E2526" w:rsidRPr="00EB6E15" w:rsidTr="009F24E3">
        <w:trPr>
          <w:trHeight w:val="15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2 «Благоустройство территорий общего пол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зования Медведовского сельского поселения Тимашевского района»</w:t>
            </w:r>
          </w:p>
        </w:tc>
      </w:tr>
      <w:tr w:rsidR="002E2526" w:rsidRPr="00EB6E15" w:rsidTr="00B5196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CA7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Доля благоустроенных общественных террит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рий от общего колич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ства общественных территорий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64679C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2E2526" w:rsidRPr="00EB6E15" w:rsidTr="00B51963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A070F3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CA7" w:rsidRPr="00EB6E15" w:rsidRDefault="00991DD0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 xml:space="preserve"> проектно-сметной документации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реконструкции парка по ул. </w:t>
            </w:r>
            <w:r w:rsidR="00A070F3">
              <w:rPr>
                <w:rFonts w:ascii="Times New Roman" w:hAnsi="Times New Roman"/>
                <w:sz w:val="28"/>
                <w:szCs w:val="28"/>
              </w:rPr>
              <w:t>Пушкина,</w:t>
            </w:r>
            <w:r w:rsidR="009E5E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FC21F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B51963">
        <w:trPr>
          <w:trHeight w:val="11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526" w:rsidRPr="00EB6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0F3" w:rsidRPr="00EB6E15" w:rsidRDefault="00A070F3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 парка по ул. Пушкина, 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64679C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A070F3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A070F3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A070F3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A070F3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A7532" w:rsidRPr="00EB6E15" w:rsidTr="009066AB">
        <w:trPr>
          <w:trHeight w:val="1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32" w:rsidRDefault="00A070F3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DA75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32" w:rsidRPr="00EB6E15" w:rsidRDefault="00706AFD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проектно-сметной документации</w:t>
            </w:r>
            <w:r w:rsidR="00A070F3">
              <w:rPr>
                <w:rFonts w:ascii="Times New Roman" w:hAnsi="Times New Roman"/>
                <w:sz w:val="28"/>
                <w:szCs w:val="28"/>
              </w:rPr>
              <w:t xml:space="preserve"> для реконструкции парка по ул. Ленина, 77Б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532" w:rsidRPr="00EB6E15" w:rsidRDefault="00DA7532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532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32" w:rsidRPr="00EB6E15" w:rsidRDefault="00FC21F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32" w:rsidRPr="00EB6E15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32" w:rsidRPr="00EB6E15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532" w:rsidRPr="00EB6E15" w:rsidRDefault="00DA7532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C2969" w:rsidRPr="00EB6E15" w:rsidTr="009066AB">
        <w:trPr>
          <w:trHeight w:val="1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69" w:rsidRDefault="003C2969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969" w:rsidRDefault="003C2969" w:rsidP="003C2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троль работ по реко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струкции парка по ул. Пушкина, 3Г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969" w:rsidRDefault="003C2969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2969" w:rsidRDefault="003C2969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969" w:rsidRDefault="003C2969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969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69" w:rsidRDefault="003C2969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969" w:rsidRDefault="003C2969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4428B" w:rsidRPr="00EB6E15" w:rsidTr="009066AB">
        <w:trPr>
          <w:trHeight w:val="1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B" w:rsidRDefault="0044428B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B" w:rsidRDefault="0044428B" w:rsidP="003C2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Обустройство участка тротуара по ул. Заре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B" w:rsidRDefault="0044428B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4428B" w:rsidRPr="00EB6E15" w:rsidTr="009F24E3">
        <w:trPr>
          <w:trHeight w:val="16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B" w:rsidRDefault="0044428B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B" w:rsidRDefault="0044428B" w:rsidP="003C2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Обустройство детской игровой площадки по ул. Западной,1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28B" w:rsidRDefault="0044428B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28B" w:rsidRDefault="0044428B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E638D" w:rsidRPr="00EB6E15" w:rsidTr="009F24E3">
        <w:trPr>
          <w:trHeight w:val="16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8D" w:rsidRDefault="000E638D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38D" w:rsidRDefault="000E638D" w:rsidP="003C2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автомат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ческой системы полива в парке ст.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ская, ул. Пушкина, 3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38D" w:rsidRDefault="000E638D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E638D" w:rsidRDefault="000E638D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638D" w:rsidRDefault="000E638D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638D" w:rsidRDefault="000E638D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8D" w:rsidRDefault="000E638D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638D" w:rsidRDefault="000E638D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107C4" w:rsidRPr="00EB6E15" w:rsidTr="009F24E3">
        <w:trPr>
          <w:trHeight w:val="16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C4" w:rsidRDefault="003107C4" w:rsidP="00A070F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7C4" w:rsidRDefault="00A64C0E" w:rsidP="00A64C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оля граждан, приня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в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ших участие в решении вопросов развития г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о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родской среды, от о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б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щего количества гра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ж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 xml:space="preserve">дан в возрасте от 14 лет, проживающих в </w:t>
            </w:r>
            <w:r>
              <w:rPr>
                <w:rFonts w:ascii="Times New Roman" w:hAnsi="Times New Roman"/>
                <w:sz w:val="28"/>
                <w:szCs w:val="28"/>
              </w:rPr>
              <w:t>Медведовском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ском поселении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, на территории котор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 xml:space="preserve"> реализуются проекты по созданию комфор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т</w:t>
            </w:r>
            <w:r w:rsidRPr="00E33601">
              <w:rPr>
                <w:rFonts w:ascii="Times New Roman" w:hAnsi="Times New Roman"/>
                <w:sz w:val="28"/>
                <w:szCs w:val="28"/>
              </w:rPr>
              <w:t>ной городской среды</w:t>
            </w:r>
          </w:p>
          <w:p w:rsidR="00A64C0E" w:rsidRDefault="00A64C0E" w:rsidP="003C2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7C4" w:rsidRDefault="00A64C0E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07C4" w:rsidRDefault="00A64C0E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7C4" w:rsidRDefault="00A64C0E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7C4" w:rsidRDefault="00A64C0E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C4" w:rsidRDefault="00A64C0E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7C4" w:rsidRDefault="00A64C0E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:rsidR="009066AB" w:rsidRDefault="009066AB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A070F3" w:rsidRDefault="00A070F3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3.</w:t>
      </w:r>
      <w:r w:rsidR="009E5EE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2E2526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мероприятий</w:t>
      </w:r>
      <w:r w:rsidR="00AB7E34"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2E2526" w:rsidRPr="00EB6E15" w:rsidRDefault="002E2526" w:rsidP="00CF476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2E2526" w:rsidRPr="00EB6E15" w:rsidRDefault="002E2526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B6E15">
        <w:rPr>
          <w:rFonts w:ascii="Times New Roman" w:hAnsi="Times New Roman" w:cs="Times New Roman"/>
          <w:sz w:val="28"/>
          <w:szCs w:val="28"/>
        </w:rPr>
        <w:t>и</w:t>
      </w:r>
      <w:r w:rsidRPr="00EB6E15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2E2526" w:rsidRPr="00EB6E15" w:rsidRDefault="002E2526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Муниципальная программа включает </w:t>
      </w:r>
      <w:r w:rsidR="009B5EBD">
        <w:rPr>
          <w:rFonts w:ascii="Times New Roman" w:hAnsi="Times New Roman" w:cs="Times New Roman"/>
          <w:sz w:val="28"/>
          <w:szCs w:val="28"/>
        </w:rPr>
        <w:t>два основных мероприятия.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</w:rPr>
        <w:t>Основное мероприятие №</w:t>
      </w:r>
      <w:r w:rsidR="009E5EE9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 xml:space="preserve">1 «Благоустройство дворовых территорий Медведовского сельского поселения Тимашевского района» включает в себя проведение работ, </w:t>
      </w:r>
      <w:r w:rsidRPr="00EB6E15">
        <w:rPr>
          <w:rFonts w:ascii="Times New Roman" w:hAnsi="Times New Roman"/>
          <w:sz w:val="28"/>
          <w:szCs w:val="28"/>
          <w:lang w:eastAsia="ru-RU"/>
        </w:rPr>
        <w:t>в соответствии с минимальным и дополнительным перечн</w:t>
      </w:r>
      <w:r w:rsidRPr="00EB6E15">
        <w:rPr>
          <w:rFonts w:ascii="Times New Roman" w:hAnsi="Times New Roman"/>
          <w:sz w:val="28"/>
          <w:szCs w:val="28"/>
          <w:lang w:eastAsia="ru-RU"/>
        </w:rPr>
        <w:t>я</w:t>
      </w:r>
      <w:r w:rsidRPr="00EB6E15">
        <w:rPr>
          <w:rFonts w:ascii="Times New Roman" w:hAnsi="Times New Roman"/>
          <w:sz w:val="28"/>
          <w:szCs w:val="28"/>
          <w:lang w:eastAsia="ru-RU"/>
        </w:rPr>
        <w:t>ми работ по благоустройству дворовых территорий.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с указанием объемов финансирования по годам реализации приводится в приложении № 1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дворовых территорий, нуждающихся в благоустро</w:t>
      </w:r>
      <w:r w:rsidRPr="00EB6E15">
        <w:rPr>
          <w:rFonts w:ascii="Times New Roman" w:hAnsi="Times New Roman"/>
          <w:sz w:val="28"/>
          <w:szCs w:val="28"/>
        </w:rPr>
        <w:t>й</w:t>
      </w:r>
      <w:r w:rsidRPr="00EB6E15">
        <w:rPr>
          <w:rFonts w:ascii="Times New Roman" w:hAnsi="Times New Roman"/>
          <w:sz w:val="28"/>
          <w:szCs w:val="28"/>
        </w:rPr>
        <w:t>стве (с учетом их физического состояния) и подлежащих благоустройству в п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риод до 2024 года, исходя из минимального перечня работ по благоустройству приводится в приложении № 3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Мероприятия по проведению работ по образованию земельных участков, прилегающих к многоквартирным домам, и которые подлежат благоустройству в рамках Программы, планируется завершить до конца 202</w:t>
      </w:r>
      <w:r w:rsidR="009E5EE9">
        <w:rPr>
          <w:rFonts w:ascii="Times New Roman" w:hAnsi="Times New Roman"/>
          <w:sz w:val="28"/>
          <w:szCs w:val="28"/>
        </w:rPr>
        <w:t>3</w:t>
      </w:r>
      <w:r w:rsidRPr="00EB6E15">
        <w:rPr>
          <w:rFonts w:ascii="Times New Roman" w:hAnsi="Times New Roman"/>
          <w:sz w:val="28"/>
          <w:szCs w:val="28"/>
        </w:rPr>
        <w:t xml:space="preserve"> года. Ответстве</w:t>
      </w:r>
      <w:r w:rsidRPr="00EB6E15">
        <w:rPr>
          <w:rFonts w:ascii="Times New Roman" w:hAnsi="Times New Roman"/>
          <w:sz w:val="28"/>
          <w:szCs w:val="28"/>
        </w:rPr>
        <w:t>н</w:t>
      </w:r>
      <w:r w:rsidRPr="00EB6E15">
        <w:rPr>
          <w:rFonts w:ascii="Times New Roman" w:hAnsi="Times New Roman"/>
          <w:sz w:val="28"/>
          <w:szCs w:val="28"/>
        </w:rPr>
        <w:t>ным за данное мероприятие является администрация Медведовского сельского поселения.</w:t>
      </w:r>
    </w:p>
    <w:p w:rsidR="002E2526" w:rsidRPr="00EB6E15" w:rsidRDefault="002E2526" w:rsidP="00CF476B">
      <w:pPr>
        <w:pStyle w:val="Default"/>
        <w:ind w:firstLine="709"/>
        <w:jc w:val="both"/>
        <w:rPr>
          <w:b/>
          <w:sz w:val="28"/>
          <w:szCs w:val="28"/>
        </w:rPr>
      </w:pPr>
      <w:r w:rsidRPr="00EB6E15">
        <w:rPr>
          <w:sz w:val="28"/>
          <w:szCs w:val="28"/>
        </w:rPr>
        <w:t>Основное мероприятие № 2 «Благоустройство территорий общего пол</w:t>
      </w:r>
      <w:r w:rsidRPr="00EB6E15">
        <w:rPr>
          <w:sz w:val="28"/>
          <w:szCs w:val="28"/>
        </w:rPr>
        <w:t>ь</w:t>
      </w:r>
      <w:r w:rsidRPr="00EB6E15">
        <w:rPr>
          <w:sz w:val="28"/>
          <w:szCs w:val="28"/>
        </w:rPr>
        <w:t>зования Медведовского сельского поселения Тимашевского района».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 xml:space="preserve">Данное мероприятие предусматривает благоустройство общественных территорий </w:t>
      </w:r>
      <w:r w:rsidRPr="00EB6E15">
        <w:rPr>
          <w:rFonts w:ascii="Times New Roman" w:hAnsi="Times New Roman"/>
          <w:sz w:val="28"/>
          <w:szCs w:val="28"/>
        </w:rPr>
        <w:t>Медведовского</w:t>
      </w:r>
      <w:r w:rsidRPr="00EB6E1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Тимашевского района в соо</w:t>
      </w:r>
      <w:r w:rsidRPr="00EB6E15">
        <w:rPr>
          <w:rFonts w:ascii="Times New Roman" w:hAnsi="Times New Roman"/>
          <w:sz w:val="28"/>
          <w:szCs w:val="28"/>
          <w:lang w:eastAsia="ru-RU"/>
        </w:rPr>
        <w:t>т</w:t>
      </w:r>
      <w:r w:rsidRPr="00EB6E15">
        <w:rPr>
          <w:rFonts w:ascii="Times New Roman" w:hAnsi="Times New Roman"/>
          <w:sz w:val="28"/>
          <w:szCs w:val="28"/>
          <w:lang w:eastAsia="ru-RU"/>
        </w:rPr>
        <w:t>ветствии с минимальным и дополнительным перечнями работ по благоустро</w:t>
      </w:r>
      <w:r w:rsidRPr="00EB6E15">
        <w:rPr>
          <w:rFonts w:ascii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hAnsi="Times New Roman"/>
          <w:sz w:val="28"/>
          <w:szCs w:val="28"/>
          <w:lang w:eastAsia="ru-RU"/>
        </w:rPr>
        <w:t>ству общественных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общественных территорий, нуждающихся в благоу</w:t>
      </w:r>
      <w:r w:rsidRPr="00EB6E15">
        <w:rPr>
          <w:rFonts w:ascii="Times New Roman" w:hAnsi="Times New Roman"/>
          <w:sz w:val="28"/>
          <w:szCs w:val="28"/>
        </w:rPr>
        <w:t>с</w:t>
      </w:r>
      <w:r w:rsidRPr="00EB6E15">
        <w:rPr>
          <w:rFonts w:ascii="Times New Roman" w:hAnsi="Times New Roman"/>
          <w:sz w:val="28"/>
          <w:szCs w:val="28"/>
        </w:rPr>
        <w:t>тройстве (с учетом их физического состояния) и подлежащих благоустройству в период до 2024 года приводится в приложении № 4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венности (пользовании) юридических лиц и индивидуальных предпринимат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ниями привил благоустройства территории, утвержденными нормативным а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t>том администрации поселения, приводится в приложении № 5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Мероприятия по инвентаризации уровня благоустройства территорий и</w:t>
      </w:r>
      <w:r w:rsidRPr="00EB6E15">
        <w:rPr>
          <w:rFonts w:ascii="Times New Roman" w:hAnsi="Times New Roman"/>
          <w:sz w:val="28"/>
          <w:szCs w:val="28"/>
        </w:rPr>
        <w:t>н</w:t>
      </w:r>
      <w:r w:rsidRPr="00EB6E15">
        <w:rPr>
          <w:rFonts w:ascii="Times New Roman" w:hAnsi="Times New Roman"/>
          <w:sz w:val="28"/>
          <w:szCs w:val="28"/>
        </w:rPr>
        <w:t>дивидуальных жилых домов и земельных участков, предоставленных для их размещения, с заключением по результатам инвентаризации соглашений с со</w:t>
      </w:r>
      <w:r w:rsidRPr="00EB6E15">
        <w:rPr>
          <w:rFonts w:ascii="Times New Roman" w:hAnsi="Times New Roman"/>
          <w:sz w:val="28"/>
          <w:szCs w:val="28"/>
        </w:rPr>
        <w:t>б</w:t>
      </w:r>
      <w:r w:rsidRPr="00EB6E15">
        <w:rPr>
          <w:rFonts w:ascii="Times New Roman" w:hAnsi="Times New Roman"/>
          <w:sz w:val="28"/>
          <w:szCs w:val="28"/>
        </w:rPr>
        <w:t>ственниками (пользователями) указанных домов (собственниками (пользоват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лями) земельных участков) об их благоустройстве не позднее последнего года реализации федерального проекта за счет средств указанных лиц в соответс</w:t>
      </w:r>
      <w:r w:rsidRPr="00EB6E15">
        <w:rPr>
          <w:rFonts w:ascii="Times New Roman" w:hAnsi="Times New Roman"/>
          <w:sz w:val="28"/>
          <w:szCs w:val="28"/>
        </w:rPr>
        <w:t>т</w:t>
      </w:r>
      <w:r w:rsidR="006757CB">
        <w:rPr>
          <w:rFonts w:ascii="Times New Roman" w:hAnsi="Times New Roman"/>
          <w:sz w:val="28"/>
          <w:szCs w:val="28"/>
        </w:rPr>
        <w:t>вии с требованиями пра</w:t>
      </w:r>
      <w:r w:rsidRPr="00EB6E15">
        <w:rPr>
          <w:rFonts w:ascii="Times New Roman" w:hAnsi="Times New Roman"/>
          <w:sz w:val="28"/>
          <w:szCs w:val="28"/>
        </w:rPr>
        <w:t>вил благоустройства территории, утвержденными а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министрацией поселения изложены в приложении №</w:t>
      </w:r>
      <w:r w:rsidR="006757CB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7 к Программе.</w:t>
      </w:r>
    </w:p>
    <w:p w:rsidR="00D77EF5" w:rsidRDefault="002E2526" w:rsidP="00B5196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Предельная дата заключения соглашений по результатам закупки тов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ров, работ и услуг для обеспечения муниципальных нужд в целях реализации муниципальной программы не позднее 1 мая года предоставления субсидии из краевого бюджета местному бюджету в целях благоустройства дворовых те</w:t>
      </w:r>
      <w:r w:rsidRPr="00EB6E15">
        <w:rPr>
          <w:rFonts w:ascii="Times New Roman" w:hAnsi="Times New Roman"/>
          <w:sz w:val="28"/>
          <w:szCs w:val="28"/>
        </w:rPr>
        <w:t>р</w:t>
      </w:r>
      <w:r w:rsidRPr="00EB6E15">
        <w:rPr>
          <w:rFonts w:ascii="Times New Roman" w:hAnsi="Times New Roman"/>
          <w:sz w:val="28"/>
          <w:szCs w:val="28"/>
        </w:rPr>
        <w:lastRenderedPageBreak/>
        <w:t>риторий и не позднее 1 июля в целях благоустройства общественных террит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новленном законодательством Российской Федерации, при которых срок з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ключения таких соглашений продлевается на срок указанного обжалования.</w:t>
      </w:r>
    </w:p>
    <w:p w:rsidR="003F6E72" w:rsidRDefault="003F6E72" w:rsidP="00B5196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1963" w:rsidRPr="00B51963" w:rsidRDefault="00B51963" w:rsidP="00B5196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53FC" w:rsidRPr="003F6E72" w:rsidRDefault="00C153FC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2E2526"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Обоснование ресурсного обеспечения</w:t>
      </w:r>
    </w:p>
    <w:p w:rsidR="002E2526" w:rsidRPr="003F6E72" w:rsidRDefault="002E2526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2E2526" w:rsidRPr="003F6E72" w:rsidRDefault="002E2526" w:rsidP="00CF476B">
      <w:pPr>
        <w:pStyle w:val="ConsNormal"/>
        <w:widowControl/>
        <w:spacing w:line="276" w:lineRule="auto"/>
        <w:ind w:left="72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4628" w:rsidRPr="00B76423" w:rsidRDefault="00EE0CFE" w:rsidP="00B7642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EF2C3D">
        <w:rPr>
          <w:rFonts w:ascii="Times New Roman" w:hAnsi="Times New Roman" w:cs="Times New Roman"/>
          <w:sz w:val="28"/>
          <w:szCs w:val="28"/>
        </w:rPr>
        <w:t>63645,6</w:t>
      </w:r>
      <w:r w:rsidR="006B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E2526" w:rsidRPr="00EB6E15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планируется осуществлять </w:t>
      </w:r>
      <w:r>
        <w:rPr>
          <w:rFonts w:ascii="Times New Roman" w:hAnsi="Times New Roman" w:cs="Times New Roman"/>
          <w:sz w:val="28"/>
          <w:szCs w:val="28"/>
        </w:rPr>
        <w:t>из средств бюджета Медведовского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ления Тимашевского района и субсидий из краевого и федерального бюджетов, предоставленных в целях достижения результатов регионального проекта «Формирование комфортной городской среды», обеспечивающего достижение целей, показателей и результатов государственной программы «Формирование современной городской среды», утвержденной постановлением главы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страции (губернатора) Краснодарского края от 31 августа 2017 г. № 655. </w:t>
      </w:r>
      <w:r w:rsidR="002E2526" w:rsidRPr="00EB6E15">
        <w:rPr>
          <w:rFonts w:ascii="Times New Roman" w:hAnsi="Times New Roman" w:cs="Times New Roman"/>
          <w:sz w:val="28"/>
          <w:szCs w:val="28"/>
        </w:rPr>
        <w:t>Объем финансовых ресурсов, предусмотренных на реализацию муниципальной пр</w:t>
      </w:r>
      <w:r w:rsidR="002E2526" w:rsidRPr="00EB6E15">
        <w:rPr>
          <w:rFonts w:ascii="Times New Roman" w:hAnsi="Times New Roman" w:cs="Times New Roman"/>
          <w:sz w:val="28"/>
          <w:szCs w:val="28"/>
        </w:rPr>
        <w:t>о</w:t>
      </w:r>
      <w:r w:rsidR="002E2526" w:rsidRPr="00EB6E15">
        <w:rPr>
          <w:rFonts w:ascii="Times New Roman" w:hAnsi="Times New Roman" w:cs="Times New Roman"/>
          <w:sz w:val="28"/>
          <w:szCs w:val="28"/>
        </w:rPr>
        <w:t>граммы представлен в Таблице №</w:t>
      </w:r>
      <w:r w:rsidR="006757CB"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2.</w:t>
      </w:r>
    </w:p>
    <w:p w:rsidR="009F24E3" w:rsidRDefault="009F24E3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2E2526" w:rsidRPr="00EB6E15" w:rsidRDefault="002E2526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B6E15">
        <w:rPr>
          <w:rFonts w:ascii="Times New Roman" w:hAnsi="Times New Roman" w:cs="Times New Roman"/>
          <w:sz w:val="28"/>
          <w:szCs w:val="28"/>
          <w:u w:val="single"/>
        </w:rPr>
        <w:t>Таблица №2</w:t>
      </w:r>
    </w:p>
    <w:p w:rsidR="002E2526" w:rsidRPr="00EB6E15" w:rsidRDefault="002E2526" w:rsidP="00CF47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843"/>
        <w:gridCol w:w="1417"/>
        <w:gridCol w:w="1276"/>
        <w:gridCol w:w="1276"/>
        <w:gridCol w:w="1100"/>
        <w:gridCol w:w="1134"/>
        <w:gridCol w:w="1134"/>
      </w:tblGrid>
      <w:tr w:rsidR="00656309" w:rsidRPr="00EB6E15" w:rsidTr="00DA18BC">
        <w:trPr>
          <w:trHeight w:val="554"/>
        </w:trPr>
        <w:tc>
          <w:tcPr>
            <w:tcW w:w="709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843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ние мер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приятия</w:t>
            </w:r>
          </w:p>
        </w:tc>
        <w:tc>
          <w:tcPr>
            <w:tcW w:w="1417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Объем финанс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рования, всего</w:t>
            </w:r>
          </w:p>
        </w:tc>
        <w:tc>
          <w:tcPr>
            <w:tcW w:w="5920" w:type="dxa"/>
            <w:gridSpan w:val="5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Объем финансирования по годам</w:t>
            </w:r>
          </w:p>
        </w:tc>
      </w:tr>
      <w:tr w:rsidR="00656309" w:rsidRPr="00EB6E15" w:rsidTr="0050352C">
        <w:trPr>
          <w:trHeight w:val="836"/>
        </w:trPr>
        <w:tc>
          <w:tcPr>
            <w:tcW w:w="709" w:type="dxa"/>
            <w:vMerge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00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6757CB" w:rsidRPr="00EB6E15" w:rsidTr="0050352C">
        <w:trPr>
          <w:trHeight w:val="409"/>
        </w:trPr>
        <w:tc>
          <w:tcPr>
            <w:tcW w:w="709" w:type="dxa"/>
          </w:tcPr>
          <w:p w:rsidR="006757CB" w:rsidRPr="00EB6E15" w:rsidRDefault="006757CB" w:rsidP="004C43D9">
            <w:pPr>
              <w:pStyle w:val="ConsNormal"/>
              <w:widowControl/>
              <w:spacing w:line="276" w:lineRule="auto"/>
              <w:ind w:righ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43" w:type="dxa"/>
          </w:tcPr>
          <w:p w:rsidR="006757CB" w:rsidRPr="00EB6E15" w:rsidRDefault="006757CB" w:rsidP="004C43D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7CB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CB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CB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CB" w:rsidRPr="00EB6E15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CB" w:rsidRPr="00EB6E15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7CB" w:rsidRPr="00EB6E15" w:rsidRDefault="006757CB" w:rsidP="004C43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E2526" w:rsidRPr="00EB6E15" w:rsidTr="0050352C"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1843" w:type="dxa"/>
          </w:tcPr>
          <w:p w:rsidR="002A3D48" w:rsidRPr="00EB6E15" w:rsidRDefault="002E2526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Благоустро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ство двор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рий</w:t>
            </w:r>
            <w:r w:rsidR="003F6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Медв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FC21FB" w:rsidP="00F65E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F65E79" w:rsidP="00F65E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FC21FB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174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50352C"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843" w:type="dxa"/>
          </w:tcPr>
          <w:p w:rsidR="002A3D48" w:rsidRPr="00EB6E15" w:rsidRDefault="002E2526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Благоустро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ство терр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торий общ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 пользов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Медв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3F6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DA7769" w:rsidP="00EF2C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  <w:r w:rsidR="00EF2C3D">
              <w:rPr>
                <w:rFonts w:ascii="Times New Roman" w:hAnsi="Times New Roman"/>
                <w:sz w:val="28"/>
                <w:szCs w:val="28"/>
              </w:rPr>
              <w:t>63645,6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B13448" w:rsidP="005E56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CB45FD" w:rsidP="00DA7769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28691,8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EF2C3D" w:rsidP="00DA18BC">
            <w:pPr>
              <w:ind w:right="-39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31855,8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</w:tr>
      <w:tr w:rsidR="00E714D3" w:rsidRPr="00EB6E15" w:rsidTr="0050352C">
        <w:tc>
          <w:tcPr>
            <w:tcW w:w="709" w:type="dxa"/>
            <w:vAlign w:val="center"/>
          </w:tcPr>
          <w:p w:rsidR="00E714D3" w:rsidRPr="00EB6E15" w:rsidRDefault="00490A8A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2.1</w:t>
            </w:r>
          </w:p>
        </w:tc>
        <w:tc>
          <w:tcPr>
            <w:tcW w:w="1843" w:type="dxa"/>
          </w:tcPr>
          <w:p w:rsidR="00E714D3" w:rsidRPr="00EB6E15" w:rsidRDefault="00490A8A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</w:t>
            </w:r>
            <w:r w:rsidR="00F53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4D3" w:rsidRDefault="00B13448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Default="00DA753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="0089266B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Default="00490A8A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Pr="00EB6E15" w:rsidRDefault="00490A8A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Pr="00EB6E15" w:rsidRDefault="00490A8A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14D3" w:rsidRPr="00EB6E15" w:rsidRDefault="00490A8A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D4A66" w:rsidRPr="00EB6E15" w:rsidTr="0050352C">
        <w:trPr>
          <w:trHeight w:val="1750"/>
        </w:trPr>
        <w:tc>
          <w:tcPr>
            <w:tcW w:w="709" w:type="dxa"/>
            <w:vAlign w:val="center"/>
          </w:tcPr>
          <w:p w:rsidR="00AD4A66" w:rsidRDefault="00AD4A6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1843" w:type="dxa"/>
          </w:tcPr>
          <w:p w:rsidR="00AD4A66" w:rsidRDefault="00F65E7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парка по ул. Пушкина, 3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A66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57303,7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9244B8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A71367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27866,0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Pr="000A29FB" w:rsidRDefault="00E82539" w:rsidP="00490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4A66" w:rsidRDefault="009244B8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44B8" w:rsidRDefault="009244B8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1500,0</w:t>
            </w:r>
          </w:p>
        </w:tc>
      </w:tr>
      <w:tr w:rsidR="00491F14" w:rsidRPr="00EB6E15" w:rsidTr="0050352C">
        <w:trPr>
          <w:trHeight w:val="3521"/>
        </w:trPr>
        <w:tc>
          <w:tcPr>
            <w:tcW w:w="709" w:type="dxa"/>
            <w:vAlign w:val="center"/>
          </w:tcPr>
          <w:p w:rsidR="00491F14" w:rsidRDefault="00E21968" w:rsidP="00E21968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  <w:r w:rsidR="00491F1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843" w:type="dxa"/>
          </w:tcPr>
          <w:p w:rsidR="00491F14" w:rsidRDefault="00491F14" w:rsidP="00491F14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проектно </w:t>
            </w:r>
            <w:r w:rsidR="00AC4B1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</w:t>
            </w:r>
          </w:p>
          <w:p w:rsidR="00491F14" w:rsidRDefault="00491F14" w:rsidP="00491F1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ул.</w:t>
            </w:r>
            <w:r w:rsidR="00F53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на,</w:t>
            </w:r>
            <w:r w:rsidR="00E21968">
              <w:rPr>
                <w:rFonts w:ascii="Times New Roman" w:hAnsi="Times New Roman" w:cs="Times New Roman"/>
                <w:sz w:val="28"/>
                <w:szCs w:val="28"/>
              </w:rPr>
              <w:t xml:space="preserve"> 77Б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4E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F14" w:rsidRDefault="003C742E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364,0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3C742E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1F14" w:rsidRDefault="00491F14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63A7E" w:rsidRPr="00EB6E15" w:rsidTr="0050352C">
        <w:trPr>
          <w:trHeight w:val="2262"/>
        </w:trPr>
        <w:tc>
          <w:tcPr>
            <w:tcW w:w="709" w:type="dxa"/>
            <w:vAlign w:val="center"/>
          </w:tcPr>
          <w:p w:rsidR="00563A7E" w:rsidRDefault="00EF4582" w:rsidP="00E21968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1843" w:type="dxa"/>
          </w:tcPr>
          <w:p w:rsidR="00563A7E" w:rsidRDefault="00EF4582" w:rsidP="00491F14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троль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7E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A7E" w:rsidRDefault="00EF458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A7E" w:rsidRDefault="00EF4582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473,8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A7E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A7E" w:rsidRDefault="00EF458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A7E" w:rsidRDefault="00EF4582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C4B15" w:rsidRPr="00EB6E15" w:rsidTr="0050352C">
        <w:trPr>
          <w:trHeight w:val="2262"/>
        </w:trPr>
        <w:tc>
          <w:tcPr>
            <w:tcW w:w="709" w:type="dxa"/>
            <w:vAlign w:val="center"/>
          </w:tcPr>
          <w:p w:rsidR="00AC4B15" w:rsidRDefault="00AC4B15" w:rsidP="00E21968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1843" w:type="dxa"/>
          </w:tcPr>
          <w:p w:rsidR="00AC4B15" w:rsidRDefault="00AC4B15" w:rsidP="00491F14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участка тротуара по ул. Заречной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15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C4B15" w:rsidRPr="00EB6E15" w:rsidTr="0050352C">
        <w:trPr>
          <w:trHeight w:val="2262"/>
        </w:trPr>
        <w:tc>
          <w:tcPr>
            <w:tcW w:w="709" w:type="dxa"/>
            <w:vAlign w:val="center"/>
          </w:tcPr>
          <w:p w:rsidR="00AC4B15" w:rsidRDefault="00AC4B15" w:rsidP="00E21968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>2.6</w:t>
            </w:r>
          </w:p>
        </w:tc>
        <w:tc>
          <w:tcPr>
            <w:tcW w:w="1843" w:type="dxa"/>
          </w:tcPr>
          <w:p w:rsidR="00AC4B15" w:rsidRDefault="00AC4B15" w:rsidP="00491F14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детской игровой площадки по ул. Западной,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B15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E82539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B15" w:rsidRDefault="00AC4B15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2C3D" w:rsidRPr="00EB6E15" w:rsidTr="0050352C">
        <w:trPr>
          <w:trHeight w:val="2262"/>
        </w:trPr>
        <w:tc>
          <w:tcPr>
            <w:tcW w:w="709" w:type="dxa"/>
            <w:vAlign w:val="center"/>
          </w:tcPr>
          <w:p w:rsidR="00EF2C3D" w:rsidRDefault="00EF2C3D" w:rsidP="00E21968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1843" w:type="dxa"/>
          </w:tcPr>
          <w:p w:rsidR="00EF2C3D" w:rsidRDefault="00EF2C3D" w:rsidP="00491F14">
            <w:pPr>
              <w:pStyle w:val="a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автоматич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сист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полива в парке 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ская, ул. Пушкина, 3Г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3D" w:rsidRDefault="00EF2C3D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2C3D" w:rsidRDefault="00EF2C3D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2C3D" w:rsidRDefault="00EF2C3D" w:rsidP="00490A8A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2C3D" w:rsidRDefault="00EF2C3D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2C3D" w:rsidRDefault="00EF2C3D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2C3D" w:rsidRDefault="00EF2C3D" w:rsidP="00490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50352C">
        <w:trPr>
          <w:trHeight w:val="499"/>
        </w:trPr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271E07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2526" w:rsidRPr="00EB6E15" w:rsidRDefault="00EF2C3D" w:rsidP="00706AFD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63645,6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26" w:rsidRPr="00EB6E15" w:rsidRDefault="001D1C1A" w:rsidP="00F65E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47090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C76175" w:rsidP="00706AFD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28691,8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50352C" w:rsidRDefault="00EF2C3D" w:rsidP="00CF4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</w:tr>
    </w:tbl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72C" w:rsidRDefault="00F5372C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53C2" w:rsidRPr="00F5372C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5. </w:t>
      </w:r>
      <w:r w:rsidR="002E2526" w:rsidRPr="00F5372C">
        <w:rPr>
          <w:rFonts w:ascii="Times New Roman" w:hAnsi="Times New Roman"/>
          <w:sz w:val="28"/>
          <w:szCs w:val="28"/>
        </w:rPr>
        <w:t>Прогноз сводных показателей муниципальных</w:t>
      </w:r>
    </w:p>
    <w:p w:rsidR="00656309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заданий на оказание муниципальных услуг</w:t>
      </w:r>
    </w:p>
    <w:p w:rsidR="003B7020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(выполнение работ) муниципальными учреждениями</w:t>
      </w:r>
    </w:p>
    <w:p w:rsidR="003B7020" w:rsidRPr="00F5372C" w:rsidRDefault="003B702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в </w:t>
      </w:r>
      <w:r w:rsidR="002E2526" w:rsidRPr="00F5372C">
        <w:rPr>
          <w:rFonts w:ascii="Times New Roman" w:hAnsi="Times New Roman"/>
          <w:sz w:val="28"/>
          <w:szCs w:val="28"/>
        </w:rPr>
        <w:t>сфере реализации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="002E2526" w:rsidRPr="00F5372C">
        <w:rPr>
          <w:rFonts w:ascii="Times New Roman" w:hAnsi="Times New Roman"/>
          <w:sz w:val="28"/>
          <w:szCs w:val="28"/>
        </w:rPr>
        <w:t>муниципальной программы на</w:t>
      </w:r>
    </w:p>
    <w:p w:rsidR="002E2526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очередной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Pr="00F5372C">
        <w:rPr>
          <w:rFonts w:ascii="Times New Roman" w:hAnsi="Times New Roman"/>
          <w:sz w:val="28"/>
          <w:szCs w:val="28"/>
        </w:rPr>
        <w:t>ф</w:t>
      </w:r>
      <w:r w:rsidR="00B51963" w:rsidRPr="00F5372C">
        <w:rPr>
          <w:rFonts w:ascii="Times New Roman" w:hAnsi="Times New Roman"/>
          <w:sz w:val="28"/>
          <w:szCs w:val="28"/>
        </w:rPr>
        <w:t>инансовый год и плановый период</w:t>
      </w:r>
    </w:p>
    <w:p w:rsidR="006757CB" w:rsidRPr="00F5372C" w:rsidRDefault="006757CB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2526" w:rsidRPr="00F5372C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Муниципальных заданий на оказание муниципальных услуг (выполнение работ) муниципальными учреждениями в составе муниципальной программы не предусмотрено.</w:t>
      </w:r>
    </w:p>
    <w:p w:rsidR="00515559" w:rsidRPr="00EB6E15" w:rsidRDefault="00515559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0CF0" w:rsidRDefault="003F0CF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53C2" w:rsidRPr="0057140B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 xml:space="preserve">6. </w:t>
      </w:r>
      <w:r w:rsidR="002E2526" w:rsidRPr="0057140B">
        <w:rPr>
          <w:rFonts w:ascii="Times New Roman" w:hAnsi="Times New Roman"/>
          <w:sz w:val="28"/>
          <w:szCs w:val="28"/>
        </w:rPr>
        <w:t>Методика оценки эффективности реализации</w:t>
      </w:r>
    </w:p>
    <w:p w:rsidR="002E2526" w:rsidRPr="0057140B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>муниципальной программы</w:t>
      </w:r>
    </w:p>
    <w:p w:rsidR="002E2526" w:rsidRPr="0057140B" w:rsidRDefault="002E2526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осущес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 xml:space="preserve">вляется </w:t>
      </w:r>
      <w:r w:rsidR="00EA7689">
        <w:rPr>
          <w:rFonts w:ascii="Times New Roman" w:hAnsi="Times New Roman"/>
          <w:sz w:val="28"/>
          <w:szCs w:val="28"/>
        </w:rPr>
        <w:t>ведущим</w:t>
      </w:r>
      <w:r w:rsidRPr="00EB6E15">
        <w:rPr>
          <w:rFonts w:ascii="Times New Roman" w:hAnsi="Times New Roman"/>
          <w:sz w:val="28"/>
          <w:szCs w:val="28"/>
        </w:rPr>
        <w:t xml:space="preserve"> специалистом администрации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 Тимашевского района, в соответствии с типовой методикой оценки ре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лизации муниципальных программ, изложенной в приложении №</w:t>
      </w:r>
      <w:r w:rsidR="000B07D0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5 к Порядку принятия решения о разработке, формирования, реализации и оценки эффе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t>тивности реализации муниципальных программ Медведовского сельского п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 xml:space="preserve">селения Тимашевского района, утвержденному постановлением администрации Медведовского сельского поселения Тимашевского района от </w:t>
      </w:r>
      <w:r w:rsidR="00EA7689">
        <w:rPr>
          <w:rFonts w:ascii="Times New Roman" w:hAnsi="Times New Roman"/>
          <w:sz w:val="28"/>
          <w:szCs w:val="28"/>
        </w:rPr>
        <w:t>9</w:t>
      </w:r>
      <w:r w:rsidR="00B76423">
        <w:rPr>
          <w:rFonts w:ascii="Times New Roman" w:hAnsi="Times New Roman"/>
          <w:sz w:val="28"/>
          <w:szCs w:val="28"/>
        </w:rPr>
        <w:t xml:space="preserve"> июня </w:t>
      </w:r>
      <w:r w:rsidRPr="00EB6E15">
        <w:rPr>
          <w:rFonts w:ascii="Times New Roman" w:hAnsi="Times New Roman"/>
          <w:sz w:val="28"/>
          <w:szCs w:val="28"/>
        </w:rPr>
        <w:t>20</w:t>
      </w:r>
      <w:r w:rsidR="00EA7689">
        <w:rPr>
          <w:rFonts w:ascii="Times New Roman" w:hAnsi="Times New Roman"/>
          <w:sz w:val="28"/>
          <w:szCs w:val="28"/>
        </w:rPr>
        <w:t>20</w:t>
      </w:r>
      <w:r w:rsidR="00B76423">
        <w:rPr>
          <w:rFonts w:ascii="Times New Roman" w:hAnsi="Times New Roman"/>
          <w:sz w:val="28"/>
          <w:szCs w:val="28"/>
        </w:rPr>
        <w:t xml:space="preserve"> г.  </w:t>
      </w:r>
      <w:r w:rsidRPr="00EB6E15">
        <w:rPr>
          <w:rFonts w:ascii="Times New Roman" w:hAnsi="Times New Roman"/>
          <w:sz w:val="28"/>
          <w:szCs w:val="28"/>
        </w:rPr>
        <w:t xml:space="preserve"> № </w:t>
      </w:r>
      <w:r w:rsidR="00EA7689"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, по результатам отчетного года.</w:t>
      </w:r>
    </w:p>
    <w:p w:rsid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0CF0" w:rsidRDefault="003F0CF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0CF0" w:rsidRDefault="003F0CF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D48" w:rsidRPr="00946C45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 xml:space="preserve">7. </w:t>
      </w:r>
      <w:r w:rsidR="002E2526" w:rsidRPr="00946C45">
        <w:rPr>
          <w:rFonts w:ascii="Times New Roman" w:hAnsi="Times New Roman"/>
          <w:sz w:val="28"/>
          <w:szCs w:val="28"/>
        </w:rPr>
        <w:t>Механизм реализации муниципальной</w:t>
      </w:r>
    </w:p>
    <w:p w:rsidR="002E2526" w:rsidRP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>п</w:t>
      </w:r>
      <w:r w:rsidR="002E2526" w:rsidRPr="00946C45">
        <w:rPr>
          <w:rFonts w:ascii="Times New Roman" w:hAnsi="Times New Roman"/>
          <w:sz w:val="28"/>
          <w:szCs w:val="28"/>
        </w:rPr>
        <w:t>рограммы</w:t>
      </w:r>
      <w:r w:rsidRPr="00946C45">
        <w:rPr>
          <w:rFonts w:ascii="Times New Roman" w:hAnsi="Times New Roman"/>
          <w:sz w:val="28"/>
          <w:szCs w:val="28"/>
        </w:rPr>
        <w:t xml:space="preserve"> </w:t>
      </w:r>
      <w:r w:rsidR="002E2526" w:rsidRPr="00946C45">
        <w:rPr>
          <w:rFonts w:ascii="Times New Roman" w:hAnsi="Times New Roman"/>
          <w:sz w:val="28"/>
          <w:szCs w:val="28"/>
        </w:rPr>
        <w:t>и контроль за ее выполнением</w:t>
      </w:r>
    </w:p>
    <w:p w:rsidR="002E2526" w:rsidRPr="00946C4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2E2526" w:rsidRPr="000A1816" w:rsidRDefault="002E2526" w:rsidP="000A181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Текущее управление муниципальной программы осуществляет </w:t>
      </w:r>
      <w:r w:rsidR="000A1816">
        <w:rPr>
          <w:rFonts w:ascii="Times New Roman" w:hAnsi="Times New Roman"/>
          <w:sz w:val="28"/>
          <w:szCs w:val="28"/>
        </w:rPr>
        <w:t>ведущий</w:t>
      </w:r>
      <w:r w:rsidRPr="00EB6E15">
        <w:rPr>
          <w:rFonts w:ascii="Times New Roman" w:hAnsi="Times New Roman"/>
          <w:sz w:val="28"/>
          <w:szCs w:val="28"/>
        </w:rPr>
        <w:t xml:space="preserve"> специалист</w:t>
      </w:r>
      <w:r w:rsidR="000A1816">
        <w:rPr>
          <w:rFonts w:ascii="Times New Roman" w:hAnsi="Times New Roman"/>
          <w:sz w:val="28"/>
          <w:szCs w:val="28"/>
        </w:rPr>
        <w:t xml:space="preserve"> финансово – экономического отдела</w:t>
      </w:r>
      <w:r w:rsidRPr="00EB6E15">
        <w:rPr>
          <w:rFonts w:ascii="Times New Roman" w:hAnsi="Times New Roman"/>
          <w:sz w:val="28"/>
          <w:szCs w:val="28"/>
        </w:rPr>
        <w:t xml:space="preserve"> администрации Медведовского сельского поселения Тимашевского района</w:t>
      </w:r>
      <w:r w:rsidR="000A1816">
        <w:rPr>
          <w:rFonts w:ascii="Times New Roman" w:hAnsi="Times New Roman"/>
          <w:sz w:val="28"/>
          <w:szCs w:val="28"/>
        </w:rPr>
        <w:t xml:space="preserve"> совместно с</w:t>
      </w:r>
      <w:r w:rsidR="000B07D0">
        <w:rPr>
          <w:rFonts w:ascii="Times New Roman" w:hAnsi="Times New Roman"/>
          <w:sz w:val="28"/>
          <w:szCs w:val="28"/>
        </w:rPr>
        <w:t xml:space="preserve"> </w:t>
      </w:r>
      <w:r w:rsidR="000A1816">
        <w:rPr>
          <w:rFonts w:ascii="Times New Roman" w:hAnsi="Times New Roman" w:cs="Times New Roman"/>
          <w:sz w:val="28"/>
          <w:szCs w:val="28"/>
        </w:rPr>
        <w:t>МУ «Управление СТС и ЖКХ» Медведовского сельского поселения Тимашевского района.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Контроль за ходом реализации муниципальной программы осуществляет</w:t>
      </w:r>
      <w:r w:rsidR="00BE049E">
        <w:rPr>
          <w:rFonts w:ascii="Times New Roman" w:hAnsi="Times New Roman"/>
          <w:sz w:val="28"/>
          <w:szCs w:val="28"/>
        </w:rPr>
        <w:t xml:space="preserve"> заместитель</w:t>
      </w:r>
      <w:r w:rsidRPr="00EB6E15">
        <w:rPr>
          <w:rFonts w:ascii="Times New Roman" w:hAnsi="Times New Roman"/>
          <w:sz w:val="28"/>
          <w:szCs w:val="28"/>
        </w:rPr>
        <w:t xml:space="preserve"> глав</w:t>
      </w:r>
      <w:r w:rsidR="00BE049E">
        <w:rPr>
          <w:rFonts w:ascii="Times New Roman" w:hAnsi="Times New Roman"/>
          <w:sz w:val="28"/>
          <w:szCs w:val="28"/>
        </w:rPr>
        <w:t xml:space="preserve">ы, курирующий данное направление </w:t>
      </w:r>
      <w:r w:rsidR="0050352C">
        <w:rPr>
          <w:rFonts w:ascii="Times New Roman" w:hAnsi="Times New Roman"/>
          <w:sz w:val="28"/>
          <w:szCs w:val="28"/>
        </w:rPr>
        <w:t>в  соответствии  с пун</w:t>
      </w:r>
      <w:r w:rsidR="0050352C">
        <w:rPr>
          <w:rFonts w:ascii="Times New Roman" w:hAnsi="Times New Roman"/>
          <w:sz w:val="28"/>
          <w:szCs w:val="28"/>
        </w:rPr>
        <w:t>к</w:t>
      </w:r>
      <w:r w:rsidR="0050352C">
        <w:rPr>
          <w:rFonts w:ascii="Times New Roman" w:hAnsi="Times New Roman"/>
          <w:sz w:val="28"/>
          <w:szCs w:val="28"/>
        </w:rPr>
        <w:t xml:space="preserve">том </w:t>
      </w:r>
      <w:r w:rsidRPr="00EB6E15">
        <w:rPr>
          <w:rFonts w:ascii="Times New Roman" w:hAnsi="Times New Roman"/>
          <w:sz w:val="28"/>
          <w:szCs w:val="28"/>
        </w:rPr>
        <w:t>4 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района, утвержденного постановлением администрации Медведовского сельского поселения Тимашевского района от</w:t>
      </w:r>
      <w:r w:rsidR="0061379F">
        <w:rPr>
          <w:rFonts w:ascii="Times New Roman" w:hAnsi="Times New Roman"/>
          <w:sz w:val="28"/>
          <w:szCs w:val="28"/>
        </w:rPr>
        <w:t xml:space="preserve"> </w:t>
      </w:r>
      <w:r w:rsidR="00EA7689">
        <w:rPr>
          <w:rFonts w:ascii="Times New Roman" w:hAnsi="Times New Roman"/>
          <w:sz w:val="28"/>
          <w:szCs w:val="28"/>
        </w:rPr>
        <w:t>9 июня</w:t>
      </w:r>
      <w:r w:rsidR="0061379F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20</w:t>
      </w:r>
      <w:r w:rsidR="00EA7689">
        <w:rPr>
          <w:rFonts w:ascii="Times New Roman" w:hAnsi="Times New Roman"/>
          <w:sz w:val="28"/>
          <w:szCs w:val="28"/>
        </w:rPr>
        <w:t>20</w:t>
      </w:r>
      <w:r w:rsidRPr="00EB6E15">
        <w:rPr>
          <w:rFonts w:ascii="Times New Roman" w:hAnsi="Times New Roman"/>
          <w:sz w:val="28"/>
          <w:szCs w:val="28"/>
        </w:rPr>
        <w:t xml:space="preserve"> г</w:t>
      </w:r>
      <w:r w:rsidR="00515559" w:rsidRPr="00EB6E15">
        <w:rPr>
          <w:rFonts w:ascii="Times New Roman" w:hAnsi="Times New Roman"/>
          <w:sz w:val="28"/>
          <w:szCs w:val="28"/>
        </w:rPr>
        <w:t>.</w:t>
      </w:r>
      <w:r w:rsidRPr="00EB6E15">
        <w:rPr>
          <w:rFonts w:ascii="Times New Roman" w:hAnsi="Times New Roman"/>
          <w:sz w:val="28"/>
          <w:szCs w:val="28"/>
        </w:rPr>
        <w:t xml:space="preserve"> № </w:t>
      </w:r>
      <w:r w:rsidR="00EA7689">
        <w:rPr>
          <w:rFonts w:ascii="Times New Roman" w:hAnsi="Times New Roman"/>
          <w:sz w:val="28"/>
          <w:szCs w:val="28"/>
        </w:rPr>
        <w:t>90</w:t>
      </w:r>
      <w:r w:rsidRPr="00EB6E15">
        <w:rPr>
          <w:rFonts w:ascii="Times New Roman" w:hAnsi="Times New Roman"/>
          <w:sz w:val="28"/>
          <w:szCs w:val="28"/>
        </w:rPr>
        <w:t>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В случае выделения средств местному бюджету в рамках других госуда</w:t>
      </w:r>
      <w:r w:rsidRPr="00EB6E15">
        <w:rPr>
          <w:rFonts w:ascii="Times New Roman" w:hAnsi="Times New Roman"/>
          <w:sz w:val="28"/>
          <w:szCs w:val="28"/>
        </w:rPr>
        <w:t>р</w:t>
      </w:r>
      <w:r w:rsidRPr="00EB6E15">
        <w:rPr>
          <w:rFonts w:ascii="Times New Roman" w:hAnsi="Times New Roman"/>
          <w:sz w:val="28"/>
          <w:szCs w:val="28"/>
        </w:rPr>
        <w:t>ственных программ строительства (реконструкции, ремонта) объектов недв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жимого имущества, программ по ремонту и модернизации инженерных сетей, и иных объектов, расположенных на территории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ления, администрация Медведовского сельского поселения Тимашевскогора</w:t>
      </w:r>
      <w:r w:rsidRPr="00EB6E15">
        <w:rPr>
          <w:rFonts w:ascii="Times New Roman" w:hAnsi="Times New Roman"/>
          <w:sz w:val="28"/>
          <w:szCs w:val="28"/>
        </w:rPr>
        <w:t>й</w:t>
      </w:r>
      <w:r w:rsidRPr="00EB6E15">
        <w:rPr>
          <w:rFonts w:ascii="Times New Roman" w:hAnsi="Times New Roman"/>
          <w:sz w:val="28"/>
          <w:szCs w:val="28"/>
        </w:rPr>
        <w:t>она обязана обеспечить синхронизацию мероприятий, в целях исключения ду</w:t>
      </w:r>
      <w:r w:rsidRPr="00EB6E15">
        <w:rPr>
          <w:rFonts w:ascii="Times New Roman" w:hAnsi="Times New Roman"/>
          <w:sz w:val="28"/>
          <w:szCs w:val="28"/>
        </w:rPr>
        <w:t>б</w:t>
      </w:r>
      <w:r w:rsidRPr="00EB6E15">
        <w:rPr>
          <w:rFonts w:ascii="Times New Roman" w:hAnsi="Times New Roman"/>
          <w:sz w:val="28"/>
          <w:szCs w:val="28"/>
        </w:rPr>
        <w:t>лирования объектов и мероприят</w:t>
      </w:r>
      <w:r w:rsidR="000B07D0">
        <w:rPr>
          <w:rFonts w:ascii="Times New Roman" w:hAnsi="Times New Roman"/>
          <w:sz w:val="28"/>
          <w:szCs w:val="28"/>
        </w:rPr>
        <w:t>ий, включенных в государственные</w:t>
      </w:r>
      <w:r w:rsidRPr="00EB6E15">
        <w:rPr>
          <w:rFonts w:ascii="Times New Roman" w:hAnsi="Times New Roman"/>
          <w:sz w:val="28"/>
          <w:szCs w:val="28"/>
        </w:rPr>
        <w:t xml:space="preserve"> програ</w:t>
      </w:r>
      <w:r w:rsidRPr="00EB6E15">
        <w:rPr>
          <w:rFonts w:ascii="Times New Roman" w:hAnsi="Times New Roman"/>
          <w:sz w:val="28"/>
          <w:szCs w:val="28"/>
        </w:rPr>
        <w:t>м</w:t>
      </w:r>
      <w:r w:rsidRPr="00EB6E15">
        <w:rPr>
          <w:rFonts w:ascii="Times New Roman" w:hAnsi="Times New Roman"/>
          <w:sz w:val="28"/>
          <w:szCs w:val="28"/>
        </w:rPr>
        <w:t>мы.</w:t>
      </w:r>
      <w:r w:rsidR="00F30742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Реализация мероприятий, по которым предусмотрено финансирование, осуществляется на основе муниципальных контрактов (договоров) на поставку товаров, выполнение работ, оказание услуг для муниципальных нужд.</w:t>
      </w:r>
    </w:p>
    <w:p w:rsidR="002E2526" w:rsidRPr="00EB6E15" w:rsidRDefault="002E2526" w:rsidP="00CF476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F670E7" w:rsidRDefault="002E2526" w:rsidP="00F670E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Государственные внебюджетные фонды, общественные и научные организации в реализации программы участия не принимают.</w:t>
      </w:r>
    </w:p>
    <w:p w:rsidR="00F670E7" w:rsidRDefault="00F670E7" w:rsidP="00F670E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641BC" w:rsidRDefault="00C641BC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82539" w:rsidRDefault="00CB49AA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Исполняющий обязанности</w:t>
      </w:r>
      <w:r w:rsidR="00E82539">
        <w:rPr>
          <w:rFonts w:ascii="Times New Roman" w:eastAsia="Times New Roman" w:hAnsi="Times New Roman"/>
          <w:sz w:val="28"/>
          <w:szCs w:val="28"/>
        </w:rPr>
        <w:t xml:space="preserve"> </w:t>
      </w:r>
      <w:r w:rsidR="0047090C">
        <w:rPr>
          <w:rFonts w:ascii="Times New Roman" w:eastAsia="Times New Roman" w:hAnsi="Times New Roman"/>
          <w:sz w:val="28"/>
          <w:szCs w:val="28"/>
        </w:rPr>
        <w:t>главы</w:t>
      </w:r>
      <w:r w:rsidR="00166B7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7090C" w:rsidRDefault="00017502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Медведовского сельского поселения</w:t>
      </w:r>
    </w:p>
    <w:p w:rsidR="00A72E14" w:rsidRDefault="00017502" w:rsidP="004709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</w:t>
      </w:r>
      <w:r w:rsidR="00166B74">
        <w:rPr>
          <w:rFonts w:ascii="Times New Roman" w:eastAsia="Times New Roman" w:hAnsi="Times New Roman"/>
          <w:sz w:val="28"/>
          <w:szCs w:val="28"/>
        </w:rPr>
        <w:t>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256A90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166B74"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 w:rsidR="0047090C">
        <w:rPr>
          <w:rFonts w:ascii="Times New Roman" w:eastAsia="Times New Roman" w:hAnsi="Times New Roman"/>
          <w:sz w:val="28"/>
          <w:szCs w:val="28"/>
        </w:rPr>
        <w:t>Р.С. Ермаков</w:t>
      </w:r>
    </w:p>
    <w:p w:rsidR="00A72E14" w:rsidRPr="00A72E14" w:rsidRDefault="00A72E14" w:rsidP="00A72E14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A72E14" w:rsidRPr="00A72E14" w:rsidSect="009E5EE9">
      <w:headerReference w:type="default" r:id="rId8"/>
      <w:pgSz w:w="11906" w:h="16838"/>
      <w:pgMar w:top="851" w:right="567" w:bottom="1276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6D8" w:rsidRDefault="00AF46D8" w:rsidP="00B60AF2">
      <w:pPr>
        <w:spacing w:after="0" w:line="240" w:lineRule="auto"/>
      </w:pPr>
      <w:r>
        <w:separator/>
      </w:r>
    </w:p>
  </w:endnote>
  <w:endnote w:type="continuationSeparator" w:id="1">
    <w:p w:rsidR="00AF46D8" w:rsidRDefault="00AF46D8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6D8" w:rsidRDefault="00AF46D8" w:rsidP="00B60AF2">
      <w:pPr>
        <w:spacing w:after="0" w:line="240" w:lineRule="auto"/>
      </w:pPr>
      <w:r>
        <w:separator/>
      </w:r>
    </w:p>
  </w:footnote>
  <w:footnote w:type="continuationSeparator" w:id="1">
    <w:p w:rsidR="00AF46D8" w:rsidRDefault="00AF46D8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A7E" w:rsidRPr="00BE7A18" w:rsidRDefault="00D538E9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563A7E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786153">
      <w:rPr>
        <w:rFonts w:ascii="Times New Roman" w:hAnsi="Times New Roman"/>
        <w:noProof/>
        <w:sz w:val="28"/>
        <w:szCs w:val="28"/>
      </w:rPr>
      <w:t>6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7CC"/>
    <w:multiLevelType w:val="hybridMultilevel"/>
    <w:tmpl w:val="23501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940"/>
    <w:multiLevelType w:val="hybridMultilevel"/>
    <w:tmpl w:val="8FEE0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3316"/>
    <w:multiLevelType w:val="hybridMultilevel"/>
    <w:tmpl w:val="47028C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712"/>
    <w:multiLevelType w:val="hybridMultilevel"/>
    <w:tmpl w:val="27B00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C62"/>
    <w:multiLevelType w:val="hybridMultilevel"/>
    <w:tmpl w:val="E17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879"/>
    <w:multiLevelType w:val="hybridMultilevel"/>
    <w:tmpl w:val="4E9ACD10"/>
    <w:lvl w:ilvl="0" w:tplc="5E5E9E3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46108"/>
    <w:multiLevelType w:val="hybridMultilevel"/>
    <w:tmpl w:val="273A25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B7D19"/>
    <w:multiLevelType w:val="hybridMultilevel"/>
    <w:tmpl w:val="E49A7F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D4D73"/>
    <w:multiLevelType w:val="hybridMultilevel"/>
    <w:tmpl w:val="36B4FB5C"/>
    <w:lvl w:ilvl="0" w:tplc="C7D611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F7400B"/>
    <w:multiLevelType w:val="hybridMultilevel"/>
    <w:tmpl w:val="E0B8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B5C"/>
    <w:rsid w:val="0000512F"/>
    <w:rsid w:val="00017502"/>
    <w:rsid w:val="00030BC1"/>
    <w:rsid w:val="00057A5D"/>
    <w:rsid w:val="000658E9"/>
    <w:rsid w:val="000769C7"/>
    <w:rsid w:val="00086904"/>
    <w:rsid w:val="000916FE"/>
    <w:rsid w:val="000973B4"/>
    <w:rsid w:val="000A0E97"/>
    <w:rsid w:val="000A1816"/>
    <w:rsid w:val="000A29FB"/>
    <w:rsid w:val="000B07D0"/>
    <w:rsid w:val="000C3413"/>
    <w:rsid w:val="000C3E4E"/>
    <w:rsid w:val="000D5053"/>
    <w:rsid w:val="000E20CB"/>
    <w:rsid w:val="000E638D"/>
    <w:rsid w:val="000F4398"/>
    <w:rsid w:val="00100FB5"/>
    <w:rsid w:val="00117755"/>
    <w:rsid w:val="001220B4"/>
    <w:rsid w:val="001325E2"/>
    <w:rsid w:val="00165363"/>
    <w:rsid w:val="00166B74"/>
    <w:rsid w:val="001742FE"/>
    <w:rsid w:val="00187F0F"/>
    <w:rsid w:val="00191DDA"/>
    <w:rsid w:val="0019390D"/>
    <w:rsid w:val="001D1C1A"/>
    <w:rsid w:val="0021475A"/>
    <w:rsid w:val="00233BAC"/>
    <w:rsid w:val="00252BA3"/>
    <w:rsid w:val="00256A90"/>
    <w:rsid w:val="00271E07"/>
    <w:rsid w:val="00296692"/>
    <w:rsid w:val="002A3D48"/>
    <w:rsid w:val="002B290A"/>
    <w:rsid w:val="002B3E7E"/>
    <w:rsid w:val="002B705A"/>
    <w:rsid w:val="002C449D"/>
    <w:rsid w:val="002D0494"/>
    <w:rsid w:val="002E2526"/>
    <w:rsid w:val="00310459"/>
    <w:rsid w:val="003107C4"/>
    <w:rsid w:val="0033472D"/>
    <w:rsid w:val="00364628"/>
    <w:rsid w:val="003726DB"/>
    <w:rsid w:val="0037629C"/>
    <w:rsid w:val="0037717D"/>
    <w:rsid w:val="00396ECD"/>
    <w:rsid w:val="003A3E3D"/>
    <w:rsid w:val="003A5253"/>
    <w:rsid w:val="003B7020"/>
    <w:rsid w:val="003B755F"/>
    <w:rsid w:val="003C2521"/>
    <w:rsid w:val="003C2969"/>
    <w:rsid w:val="003C742E"/>
    <w:rsid w:val="003E789B"/>
    <w:rsid w:val="003F0CF0"/>
    <w:rsid w:val="003F4A34"/>
    <w:rsid w:val="003F6E72"/>
    <w:rsid w:val="003F773D"/>
    <w:rsid w:val="004016D2"/>
    <w:rsid w:val="00403D1C"/>
    <w:rsid w:val="00411D15"/>
    <w:rsid w:val="00421DA7"/>
    <w:rsid w:val="00435847"/>
    <w:rsid w:val="00440680"/>
    <w:rsid w:val="004427F3"/>
    <w:rsid w:val="004431D1"/>
    <w:rsid w:val="0044428B"/>
    <w:rsid w:val="0047090C"/>
    <w:rsid w:val="00490A8A"/>
    <w:rsid w:val="00491F14"/>
    <w:rsid w:val="00495D1E"/>
    <w:rsid w:val="004A0CBE"/>
    <w:rsid w:val="004B6238"/>
    <w:rsid w:val="004C43D9"/>
    <w:rsid w:val="004C6A9C"/>
    <w:rsid w:val="0050352C"/>
    <w:rsid w:val="0050706A"/>
    <w:rsid w:val="00511238"/>
    <w:rsid w:val="00515559"/>
    <w:rsid w:val="0056106A"/>
    <w:rsid w:val="00563A7E"/>
    <w:rsid w:val="0057140B"/>
    <w:rsid w:val="00582152"/>
    <w:rsid w:val="00590AC6"/>
    <w:rsid w:val="005A6EA9"/>
    <w:rsid w:val="005D388C"/>
    <w:rsid w:val="005E563E"/>
    <w:rsid w:val="005E65AC"/>
    <w:rsid w:val="005F634E"/>
    <w:rsid w:val="00602E20"/>
    <w:rsid w:val="0061379F"/>
    <w:rsid w:val="0063548F"/>
    <w:rsid w:val="00644962"/>
    <w:rsid w:val="0064679C"/>
    <w:rsid w:val="00656309"/>
    <w:rsid w:val="006757CB"/>
    <w:rsid w:val="006B2BD7"/>
    <w:rsid w:val="006B7051"/>
    <w:rsid w:val="006D1452"/>
    <w:rsid w:val="006E24EC"/>
    <w:rsid w:val="006E576B"/>
    <w:rsid w:val="00706565"/>
    <w:rsid w:val="00706AFD"/>
    <w:rsid w:val="007110F9"/>
    <w:rsid w:val="007127D7"/>
    <w:rsid w:val="00723C28"/>
    <w:rsid w:val="00733CA7"/>
    <w:rsid w:val="00755661"/>
    <w:rsid w:val="00755AEB"/>
    <w:rsid w:val="00756641"/>
    <w:rsid w:val="007578DA"/>
    <w:rsid w:val="007626B0"/>
    <w:rsid w:val="007806CA"/>
    <w:rsid w:val="00786153"/>
    <w:rsid w:val="007863CE"/>
    <w:rsid w:val="00797BA2"/>
    <w:rsid w:val="007B125A"/>
    <w:rsid w:val="007B1907"/>
    <w:rsid w:val="008069AA"/>
    <w:rsid w:val="0081106F"/>
    <w:rsid w:val="00822240"/>
    <w:rsid w:val="0082324C"/>
    <w:rsid w:val="008353C4"/>
    <w:rsid w:val="00841BC0"/>
    <w:rsid w:val="00850F21"/>
    <w:rsid w:val="008519BE"/>
    <w:rsid w:val="0089266B"/>
    <w:rsid w:val="008A0A6F"/>
    <w:rsid w:val="008C7C6B"/>
    <w:rsid w:val="008D0568"/>
    <w:rsid w:val="008D1A67"/>
    <w:rsid w:val="008F37C7"/>
    <w:rsid w:val="009066AB"/>
    <w:rsid w:val="009155C5"/>
    <w:rsid w:val="009224D2"/>
    <w:rsid w:val="009244B8"/>
    <w:rsid w:val="00924703"/>
    <w:rsid w:val="00945AD0"/>
    <w:rsid w:val="00946C45"/>
    <w:rsid w:val="00951B5C"/>
    <w:rsid w:val="00991DD0"/>
    <w:rsid w:val="00993069"/>
    <w:rsid w:val="009936F9"/>
    <w:rsid w:val="009B5EBD"/>
    <w:rsid w:val="009C375C"/>
    <w:rsid w:val="009D1F57"/>
    <w:rsid w:val="009E299C"/>
    <w:rsid w:val="009E5EE9"/>
    <w:rsid w:val="009E613F"/>
    <w:rsid w:val="009F24E3"/>
    <w:rsid w:val="00A070F3"/>
    <w:rsid w:val="00A133BC"/>
    <w:rsid w:val="00A1482B"/>
    <w:rsid w:val="00A34708"/>
    <w:rsid w:val="00A64C0E"/>
    <w:rsid w:val="00A71367"/>
    <w:rsid w:val="00A72E14"/>
    <w:rsid w:val="00A75F1E"/>
    <w:rsid w:val="00A95CCD"/>
    <w:rsid w:val="00A96850"/>
    <w:rsid w:val="00A96BBC"/>
    <w:rsid w:val="00AB7E34"/>
    <w:rsid w:val="00AC4B15"/>
    <w:rsid w:val="00AD18AF"/>
    <w:rsid w:val="00AD4A66"/>
    <w:rsid w:val="00AE5240"/>
    <w:rsid w:val="00AF46D8"/>
    <w:rsid w:val="00B04C77"/>
    <w:rsid w:val="00B13448"/>
    <w:rsid w:val="00B2012C"/>
    <w:rsid w:val="00B21673"/>
    <w:rsid w:val="00B3651A"/>
    <w:rsid w:val="00B51963"/>
    <w:rsid w:val="00B60AF2"/>
    <w:rsid w:val="00B76423"/>
    <w:rsid w:val="00B80165"/>
    <w:rsid w:val="00BB1F15"/>
    <w:rsid w:val="00BD1B83"/>
    <w:rsid w:val="00BE022A"/>
    <w:rsid w:val="00BE049E"/>
    <w:rsid w:val="00C0019B"/>
    <w:rsid w:val="00C14C7A"/>
    <w:rsid w:val="00C153FC"/>
    <w:rsid w:val="00C373AE"/>
    <w:rsid w:val="00C45A44"/>
    <w:rsid w:val="00C609D0"/>
    <w:rsid w:val="00C641BC"/>
    <w:rsid w:val="00C64632"/>
    <w:rsid w:val="00C76175"/>
    <w:rsid w:val="00CB45FD"/>
    <w:rsid w:val="00CB49AA"/>
    <w:rsid w:val="00CC686D"/>
    <w:rsid w:val="00CC6E60"/>
    <w:rsid w:val="00CD132C"/>
    <w:rsid w:val="00CD466D"/>
    <w:rsid w:val="00CD6D73"/>
    <w:rsid w:val="00CE2F72"/>
    <w:rsid w:val="00CF476B"/>
    <w:rsid w:val="00D14A22"/>
    <w:rsid w:val="00D538E9"/>
    <w:rsid w:val="00D622C8"/>
    <w:rsid w:val="00D71B71"/>
    <w:rsid w:val="00D77EF5"/>
    <w:rsid w:val="00D81986"/>
    <w:rsid w:val="00DA18BC"/>
    <w:rsid w:val="00DA7532"/>
    <w:rsid w:val="00DA7769"/>
    <w:rsid w:val="00DB7C17"/>
    <w:rsid w:val="00DC5BDF"/>
    <w:rsid w:val="00DE28F4"/>
    <w:rsid w:val="00DE6266"/>
    <w:rsid w:val="00DF14F6"/>
    <w:rsid w:val="00E01387"/>
    <w:rsid w:val="00E10A1C"/>
    <w:rsid w:val="00E132E4"/>
    <w:rsid w:val="00E15014"/>
    <w:rsid w:val="00E172C4"/>
    <w:rsid w:val="00E21968"/>
    <w:rsid w:val="00E33601"/>
    <w:rsid w:val="00E339E2"/>
    <w:rsid w:val="00E406A4"/>
    <w:rsid w:val="00E553C2"/>
    <w:rsid w:val="00E57D67"/>
    <w:rsid w:val="00E63E83"/>
    <w:rsid w:val="00E70CA6"/>
    <w:rsid w:val="00E714D3"/>
    <w:rsid w:val="00E808F6"/>
    <w:rsid w:val="00E82539"/>
    <w:rsid w:val="00E83470"/>
    <w:rsid w:val="00E910D9"/>
    <w:rsid w:val="00E91E02"/>
    <w:rsid w:val="00E92C50"/>
    <w:rsid w:val="00E96896"/>
    <w:rsid w:val="00EA067C"/>
    <w:rsid w:val="00EA2001"/>
    <w:rsid w:val="00EA71EA"/>
    <w:rsid w:val="00EA7689"/>
    <w:rsid w:val="00EB6E15"/>
    <w:rsid w:val="00EE0CFE"/>
    <w:rsid w:val="00EE5AC7"/>
    <w:rsid w:val="00EF2C3D"/>
    <w:rsid w:val="00EF2CC8"/>
    <w:rsid w:val="00EF4582"/>
    <w:rsid w:val="00F14F7F"/>
    <w:rsid w:val="00F30742"/>
    <w:rsid w:val="00F321E7"/>
    <w:rsid w:val="00F5113A"/>
    <w:rsid w:val="00F5372C"/>
    <w:rsid w:val="00F54D39"/>
    <w:rsid w:val="00F64F0A"/>
    <w:rsid w:val="00F65E79"/>
    <w:rsid w:val="00F670E7"/>
    <w:rsid w:val="00F701AD"/>
    <w:rsid w:val="00F73D2E"/>
    <w:rsid w:val="00F84CC7"/>
    <w:rsid w:val="00F8659C"/>
    <w:rsid w:val="00FB3CE9"/>
    <w:rsid w:val="00FB611B"/>
    <w:rsid w:val="00FC21FB"/>
    <w:rsid w:val="00FE08E5"/>
    <w:rsid w:val="00FE3BB8"/>
    <w:rsid w:val="00FE428D"/>
    <w:rsid w:val="00FF32AE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26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2526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2E25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E2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2526"/>
    <w:pPr>
      <w:ind w:left="720"/>
      <w:contextualSpacing/>
    </w:pPr>
    <w:rPr>
      <w:rFonts w:eastAsia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E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2E2526"/>
    <w:pPr>
      <w:widowControl w:val="0"/>
      <w:spacing w:before="20" w:after="0" w:line="300" w:lineRule="auto"/>
      <w:ind w:left="2600" w:right="26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3D48"/>
    <w:rPr>
      <w:rFonts w:ascii="Calibri" w:eastAsia="Calibri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A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1816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3970-4B95-4866-BEF4-40E54E8F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17</Pages>
  <Words>4519</Words>
  <Characters>25760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91</cp:revision>
  <cp:lastPrinted>2022-01-19T09:21:00Z</cp:lastPrinted>
  <dcterms:created xsi:type="dcterms:W3CDTF">2020-12-18T08:15:00Z</dcterms:created>
  <dcterms:modified xsi:type="dcterms:W3CDTF">2022-06-24T11:50:00Z</dcterms:modified>
</cp:coreProperties>
</file>