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311" w:rsidRDefault="00921EAB" w:rsidP="00921EAB">
      <w:pPr>
        <w:shd w:val="clear" w:color="auto" w:fill="FFFFFF"/>
        <w:spacing w:after="144" w:line="315" w:lineRule="atLeast"/>
        <w:ind w:firstLine="709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Мерами прокурорского реагирования предотвращено неэффективное использование бюджетных средств.</w:t>
      </w:r>
    </w:p>
    <w:p w:rsidR="00921EAB" w:rsidRDefault="00921EAB" w:rsidP="00921EAB">
      <w:pPr>
        <w:shd w:val="clear" w:color="auto" w:fill="FFFFFF"/>
        <w:spacing w:after="144" w:line="315" w:lineRule="atLeast"/>
        <w:ind w:firstLine="709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21EAB" w:rsidRPr="003658E4" w:rsidRDefault="00921EAB" w:rsidP="00582311">
      <w:pPr>
        <w:shd w:val="clear" w:color="auto" w:fill="FFFFFF"/>
        <w:spacing w:after="144" w:line="315" w:lineRule="atLeast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582311" w:rsidRPr="00582311" w:rsidRDefault="00582311" w:rsidP="00582311">
      <w:pPr>
        <w:keepNext/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bookmarkStart w:id="1" w:name="dst100499"/>
      <w:bookmarkEnd w:id="1"/>
      <w:r w:rsidRPr="0058231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В результате проведенной прокуратурой района проверки соблюдения бюджетного законодательства, законодательства о контрактной системе при организации МУ «Центр транспортно-хозяйственного обеспечения» аукциона в электронной форме </w:t>
      </w:r>
      <w:r w:rsidR="00921EA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Pr="0058231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на поставку легковых автомобилей с начальной (максимальной) ценой контракта 1 936 800,00 руб. выявлены обстоятельства, которые могут повлечь нарушение федерального законодательства.</w:t>
      </w:r>
    </w:p>
    <w:p w:rsidR="00582311" w:rsidRPr="00582311" w:rsidRDefault="00582311" w:rsidP="0058231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2311">
        <w:rPr>
          <w:rFonts w:ascii="Times New Roman" w:hAnsi="Times New Roman" w:cs="Times New Roman"/>
          <w:sz w:val="28"/>
          <w:szCs w:val="28"/>
        </w:rPr>
        <w:t>В силу ст. 34 Бюджетного кодекса РФ одним из принципов бюджетной системы Российской Федерации является принцип результативности и эффективности использования бюджетных средств, который означает,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или достижения наилучшего результата с использованием определенного бюджетного объема.</w:t>
      </w:r>
    </w:p>
    <w:p w:rsidR="00582311" w:rsidRPr="00582311" w:rsidRDefault="00582311" w:rsidP="0058231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2311">
        <w:rPr>
          <w:rFonts w:ascii="Times New Roman" w:hAnsi="Times New Roman" w:cs="Times New Roman"/>
          <w:sz w:val="28"/>
          <w:szCs w:val="28"/>
        </w:rPr>
        <w:t>В соответствии со ст. 13 Федерального закона от 05.04.2013 № 44-ФЗ                           «О контрактной системе в сфере закупок товаров, работ, услуг для обеспечения государственных и муниципальных нужд» одной из целей осуществления закупок является достижение и реализация мероприятий, предусмотренных государственными программами Российской Федерации (в том числе федеральными целевыми программами, иными документами стратегического и программно-целевого планирования Российской Федерации), государственными программами субъектов Российской Федерации (в том числе региональными целевыми программами, иными документами стратегического и программно-целевого планирования субъектов Российской Федерации), муниципальными программами.</w:t>
      </w:r>
    </w:p>
    <w:p w:rsidR="00582311" w:rsidRDefault="00582311" w:rsidP="0058231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82311">
        <w:rPr>
          <w:rFonts w:ascii="Times New Roman" w:hAnsi="Times New Roman" w:cs="Times New Roman"/>
          <w:color w:val="000000"/>
          <w:sz w:val="28"/>
          <w:szCs w:val="28"/>
        </w:rPr>
        <w:t>С учетом</w:t>
      </w:r>
      <w:r w:rsidR="00921EAB">
        <w:rPr>
          <w:rFonts w:ascii="Times New Roman" w:hAnsi="Times New Roman" w:cs="Times New Roman"/>
          <w:color w:val="000000"/>
          <w:sz w:val="28"/>
          <w:szCs w:val="28"/>
        </w:rPr>
        <w:t xml:space="preserve"> этого, </w:t>
      </w:r>
      <w:r w:rsidRPr="00582311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заключение </w:t>
      </w:r>
      <w:r w:rsidRPr="00582311">
        <w:rPr>
          <w:rFonts w:ascii="Times New Roman" w:hAnsi="Times New Roman"/>
          <w:sz w:val="28"/>
          <w:szCs w:val="28"/>
        </w:rPr>
        <w:t xml:space="preserve">муниципального контракта на поставку </w:t>
      </w:r>
      <w:r w:rsidRPr="00582311">
        <w:rPr>
          <w:rFonts w:ascii="Times New Roman" w:hAnsi="Times New Roman" w:cs="Times New Roman"/>
          <w:sz w:val="28"/>
          <w:szCs w:val="28"/>
          <w:shd w:val="clear" w:color="auto" w:fill="FFFFFF"/>
        </w:rPr>
        <w:t>автомобилей</w:t>
      </w:r>
      <w:r w:rsidR="00921E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 w:rsidRPr="005823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характеристикам</w:t>
      </w:r>
      <w:r w:rsidR="00921EA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5823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указанным в </w:t>
      </w:r>
      <w:r w:rsidRPr="00582311">
        <w:rPr>
          <w:rFonts w:ascii="Times New Roman" w:hAnsi="Times New Roman" w:cs="Times New Roman"/>
          <w:sz w:val="28"/>
          <w:szCs w:val="28"/>
          <w:lang w:eastAsia="ru-RU"/>
        </w:rPr>
        <w:t>техническом задании, отрицательно скажется на исполнении бюджета Тимашевского района ввиду наличия проблем в социальной и жилищно-коммунальной сферах</w:t>
      </w:r>
      <w:r w:rsidR="00921EAB">
        <w:rPr>
          <w:rFonts w:ascii="Times New Roman" w:hAnsi="Times New Roman" w:cs="Times New Roman"/>
          <w:sz w:val="28"/>
          <w:szCs w:val="28"/>
          <w:lang w:eastAsia="ru-RU"/>
        </w:rPr>
        <w:t xml:space="preserve">, требующих бюджетного финансирование, </w:t>
      </w:r>
      <w:r w:rsidRPr="00582311">
        <w:rPr>
          <w:rFonts w:ascii="Times New Roman" w:hAnsi="Times New Roman" w:cs="Times New Roman"/>
          <w:sz w:val="28"/>
          <w:szCs w:val="28"/>
          <w:lang w:eastAsia="ru-RU"/>
        </w:rPr>
        <w:t xml:space="preserve"> и приведет к неэффективному расходованию бюджетных средств.</w:t>
      </w:r>
      <w:proofErr w:type="gramEnd"/>
    </w:p>
    <w:p w:rsidR="00582311" w:rsidRPr="006D3512" w:rsidRDefault="00921EAB" w:rsidP="006D351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недопущения  нарушений прокурором </w:t>
      </w:r>
      <w:r w:rsidR="00582311">
        <w:rPr>
          <w:rFonts w:ascii="Times New Roman" w:hAnsi="Times New Roman" w:cs="Times New Roman"/>
          <w:sz w:val="28"/>
          <w:szCs w:val="28"/>
          <w:lang w:eastAsia="ru-RU"/>
        </w:rPr>
        <w:t xml:space="preserve">района в адрес начальника </w:t>
      </w:r>
      <w:r w:rsidR="00582311" w:rsidRPr="00582311">
        <w:rPr>
          <w:rFonts w:ascii="Times New Roman" w:hAnsi="Times New Roman"/>
          <w:sz w:val="28"/>
          <w:szCs w:val="28"/>
        </w:rPr>
        <w:t xml:space="preserve">МУ «Центр </w:t>
      </w:r>
      <w:proofErr w:type="gramStart"/>
      <w:r w:rsidR="00582311" w:rsidRPr="00582311">
        <w:rPr>
          <w:rFonts w:ascii="Times New Roman" w:hAnsi="Times New Roman"/>
          <w:sz w:val="28"/>
          <w:szCs w:val="28"/>
        </w:rPr>
        <w:t>транспортно</w:t>
      </w:r>
      <w:r w:rsidR="00582311">
        <w:rPr>
          <w:rFonts w:ascii="Times New Roman" w:hAnsi="Times New Roman"/>
          <w:sz w:val="28"/>
          <w:szCs w:val="28"/>
        </w:rPr>
        <w:t>ю</w:t>
      </w:r>
      <w:proofErr w:type="gramEnd"/>
      <w:r w:rsidR="00582311">
        <w:rPr>
          <w:rFonts w:ascii="Times New Roman" w:hAnsi="Times New Roman"/>
          <w:sz w:val="28"/>
          <w:szCs w:val="28"/>
        </w:rPr>
        <w:t xml:space="preserve"> – </w:t>
      </w:r>
      <w:r w:rsidR="00582311" w:rsidRPr="00582311">
        <w:rPr>
          <w:rFonts w:ascii="Times New Roman" w:hAnsi="Times New Roman"/>
          <w:sz w:val="28"/>
          <w:szCs w:val="28"/>
        </w:rPr>
        <w:t>хозяйственного обеспечения»</w:t>
      </w:r>
      <w:r w:rsidR="00582311">
        <w:rPr>
          <w:rFonts w:ascii="Times New Roman" w:hAnsi="Times New Roman"/>
          <w:sz w:val="28"/>
          <w:szCs w:val="28"/>
        </w:rPr>
        <w:t xml:space="preserve"> внесено предостережение </w:t>
      </w:r>
      <w:r w:rsidR="00582311" w:rsidRPr="00582311">
        <w:rPr>
          <w:rFonts w:ascii="Times New Roman" w:hAnsi="Times New Roman"/>
          <w:sz w:val="28"/>
          <w:szCs w:val="28"/>
        </w:rPr>
        <w:t>о предупреждении нарушений законодательства о контрактной системе в сфере закупок, бюджетного законодательства</w:t>
      </w:r>
      <w:r w:rsidR="00582311">
        <w:rPr>
          <w:rFonts w:ascii="Times New Roman" w:hAnsi="Times New Roman"/>
          <w:sz w:val="28"/>
          <w:szCs w:val="28"/>
        </w:rPr>
        <w:t xml:space="preserve">, по результатам рассмотрения которого </w:t>
      </w:r>
      <w:r w:rsidR="006D351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аукцион</w:t>
      </w:r>
      <w:r w:rsidR="006D3512" w:rsidRPr="0058231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в электронной форме </w:t>
      </w:r>
      <w:r w:rsidR="006D351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отменен.</w:t>
      </w:r>
    </w:p>
    <w:p w:rsidR="006D3512" w:rsidRDefault="006D3512" w:rsidP="005823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2311" w:rsidRPr="004C5CEB" w:rsidRDefault="00582311" w:rsidP="005823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C5CEB">
        <w:rPr>
          <w:rFonts w:ascii="Times New Roman" w:hAnsi="Times New Roman"/>
          <w:sz w:val="28"/>
          <w:szCs w:val="28"/>
        </w:rPr>
        <w:t xml:space="preserve">омощник прокурора </w:t>
      </w:r>
    </w:p>
    <w:p w:rsidR="00582311" w:rsidRPr="004C5CEB" w:rsidRDefault="00582311" w:rsidP="005823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5CEB">
        <w:rPr>
          <w:rFonts w:ascii="Times New Roman" w:hAnsi="Times New Roman"/>
          <w:sz w:val="28"/>
          <w:szCs w:val="28"/>
        </w:rPr>
        <w:t xml:space="preserve">Тимашевского района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6D3512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А.А. Симонян</w:t>
      </w:r>
    </w:p>
    <w:p w:rsidR="00582311" w:rsidRPr="004C5CEB" w:rsidRDefault="00582311" w:rsidP="005823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82311" w:rsidRDefault="00582311" w:rsidP="00582311"/>
    <w:p w:rsidR="00F55C34" w:rsidRDefault="00582311">
      <w:r>
        <w:rPr>
          <w:rFonts w:ascii="Times New Roman" w:hAnsi="Times New Roman"/>
          <w:sz w:val="28"/>
          <w:szCs w:val="28"/>
        </w:rPr>
        <w:t>29.09.2021</w:t>
      </w:r>
    </w:p>
    <w:sectPr w:rsidR="00F55C34" w:rsidSect="006D3512">
      <w:pgSz w:w="11906" w:h="16838"/>
      <w:pgMar w:top="680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311"/>
    <w:rsid w:val="00582311"/>
    <w:rsid w:val="006D3512"/>
    <w:rsid w:val="00921EAB"/>
    <w:rsid w:val="00F5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2021-09-30T11:56:00Z</dcterms:created>
  <dcterms:modified xsi:type="dcterms:W3CDTF">2021-09-30T11:56:00Z</dcterms:modified>
</cp:coreProperties>
</file>