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AC" w:rsidRDefault="006F3CAC" w:rsidP="00A3015A">
      <w:pPr>
        <w:spacing w:after="0"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3015A" w:rsidRDefault="00A3015A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0D" w:rsidRDefault="00A96BEE" w:rsidP="001A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Уголовная ответственность за незаконный ввоз на территорию страны наркотических средств и сильнодействующих веществ</w:t>
      </w:r>
    </w:p>
    <w:p w:rsidR="003A7CD7" w:rsidRDefault="003A7CD7" w:rsidP="001A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BEE" w:rsidRDefault="00A96BEE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свободный оборот наркотических средств, психотропных веществ, а также их прекурсоров запрещен, а в отдельных случаях ограничен в установленном законом порядке.</w:t>
      </w:r>
    </w:p>
    <w:p w:rsidR="00771D85" w:rsidRDefault="00771D85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229.1 УК РФ предусмотрена уголовная ответственность за незаконное перемещение (контрабанду) через таможенную границу Российской Федерации наркотических средств, психотропных веществ или иных запрещенных веществ и растений их содержащих. </w:t>
      </w:r>
    </w:p>
    <w:p w:rsidR="00771D85" w:rsidRDefault="00771D85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Контрабанда наркотических средств и запрещенных веществ является оконченным преступлением как с момента фактического пересечения через таможенную границу, как и представление таможенному органу недостоверной декларации либо иного документа, допускающего их ввоз на таможенную территорию или вывоз из нее.</w:t>
      </w:r>
    </w:p>
    <w:p w:rsidR="00771D85" w:rsidRDefault="00771D85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Лицу, признанному виновным в совершении </w:t>
      </w:r>
      <w:r w:rsidR="00BF5673">
        <w:rPr>
          <w:rFonts w:ascii="Times New Roman" w:hAnsi="Times New Roman" w:cs="Times New Roman"/>
          <w:sz w:val="28"/>
          <w:szCs w:val="28"/>
        </w:rPr>
        <w:t>преступления,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назначено наказание от 3-х до 7- ми лет лишения свободы либо в зависимости от квалифицирующих признаков престу</w:t>
      </w:r>
      <w:r w:rsidR="00BF56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="00BF5673">
        <w:rPr>
          <w:rFonts w:ascii="Times New Roman" w:hAnsi="Times New Roman" w:cs="Times New Roman"/>
          <w:sz w:val="28"/>
          <w:szCs w:val="28"/>
        </w:rPr>
        <w:t>вплоть до пожизненного лишения свободы.</w:t>
      </w:r>
    </w:p>
    <w:p w:rsidR="00BF5673" w:rsidRDefault="00BF5673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международного почтового отправления, содержащего предметы контрабанды, если он осуществил заказ, оплатил, предусмотрел способ получения товара, также подлежит уголовному преследованию.</w:t>
      </w:r>
    </w:p>
    <w:p w:rsidR="00BF5673" w:rsidRDefault="00BF5673" w:rsidP="003A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Перемещение запрещенных предметов и веществ будет считаться незаконным, даже в том случае, когда их оборот на территории другого государства, из которого следует почтовое отправление, разрешен.</w:t>
      </w:r>
    </w:p>
    <w:p w:rsidR="00BF5673" w:rsidRDefault="00BF5673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F5673" w:rsidRDefault="00BF5673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B734F" w:rsidRDefault="008E452C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 w:rsidR="00420EC4">
        <w:rPr>
          <w:rFonts w:ascii="Times New Roman" w:hAnsi="Times New Roman" w:cs="Times New Roman"/>
          <w:sz w:val="28"/>
          <w:szCs w:val="28"/>
        </w:rPr>
        <w:t xml:space="preserve"> прокурора </w:t>
      </w:r>
    </w:p>
    <w:p w:rsidR="00FB734F" w:rsidRDefault="00FB734F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0EC4" w:rsidRDefault="00420EC4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</w:t>
      </w:r>
      <w:r w:rsidR="00FB734F">
        <w:rPr>
          <w:rFonts w:ascii="Times New Roman" w:hAnsi="Times New Roman" w:cs="Times New Roman"/>
          <w:sz w:val="28"/>
          <w:szCs w:val="28"/>
        </w:rPr>
        <w:t xml:space="preserve">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</w:t>
      </w:r>
      <w:r w:rsidR="008E452C">
        <w:rPr>
          <w:rFonts w:ascii="Times New Roman" w:hAnsi="Times New Roman" w:cs="Times New Roman"/>
          <w:sz w:val="28"/>
          <w:szCs w:val="28"/>
        </w:rPr>
        <w:t>Д.И. Панкрушина</w:t>
      </w:r>
    </w:p>
    <w:p w:rsidR="00440F89" w:rsidRDefault="00440F8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2B22B9" w:rsidRDefault="002B22B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2B22B9" w:rsidRDefault="002B22B9" w:rsidP="002B22B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14.11.2022</w:t>
      </w:r>
    </w:p>
    <w:p w:rsidR="002B22B9" w:rsidRPr="003772A8" w:rsidRDefault="002B22B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B22B9" w:rsidRPr="003772A8" w:rsidSect="005D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A8"/>
    <w:rsid w:val="000E6C8C"/>
    <w:rsid w:val="00155F15"/>
    <w:rsid w:val="001A0E0D"/>
    <w:rsid w:val="00241914"/>
    <w:rsid w:val="00241CEB"/>
    <w:rsid w:val="002B22B9"/>
    <w:rsid w:val="003772A8"/>
    <w:rsid w:val="003A7CD7"/>
    <w:rsid w:val="003B67BC"/>
    <w:rsid w:val="003C45D9"/>
    <w:rsid w:val="003E3302"/>
    <w:rsid w:val="00420EC4"/>
    <w:rsid w:val="00440F89"/>
    <w:rsid w:val="004421CC"/>
    <w:rsid w:val="00450D16"/>
    <w:rsid w:val="004722B2"/>
    <w:rsid w:val="005B6457"/>
    <w:rsid w:val="005C4A27"/>
    <w:rsid w:val="005D6404"/>
    <w:rsid w:val="006F27F2"/>
    <w:rsid w:val="006F3CAC"/>
    <w:rsid w:val="00771D85"/>
    <w:rsid w:val="00795C18"/>
    <w:rsid w:val="007A77A5"/>
    <w:rsid w:val="007C521D"/>
    <w:rsid w:val="008E452C"/>
    <w:rsid w:val="009426A6"/>
    <w:rsid w:val="0099317C"/>
    <w:rsid w:val="009E6FEA"/>
    <w:rsid w:val="00A14985"/>
    <w:rsid w:val="00A232A3"/>
    <w:rsid w:val="00A3015A"/>
    <w:rsid w:val="00A96BEE"/>
    <w:rsid w:val="00AA7703"/>
    <w:rsid w:val="00AE3378"/>
    <w:rsid w:val="00B55FA7"/>
    <w:rsid w:val="00B74728"/>
    <w:rsid w:val="00B93647"/>
    <w:rsid w:val="00B9405B"/>
    <w:rsid w:val="00B94829"/>
    <w:rsid w:val="00BF5673"/>
    <w:rsid w:val="00D71521"/>
    <w:rsid w:val="00DE3124"/>
    <w:rsid w:val="00E84978"/>
    <w:rsid w:val="00EB1AC2"/>
    <w:rsid w:val="00F62F0D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cp:lastPrinted>2022-10-14T11:38:00Z</cp:lastPrinted>
  <dcterms:created xsi:type="dcterms:W3CDTF">2022-11-14T13:27:00Z</dcterms:created>
  <dcterms:modified xsi:type="dcterms:W3CDTF">2022-11-14T13:57:00Z</dcterms:modified>
</cp:coreProperties>
</file>