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1A" w:rsidRPr="00B9341A" w:rsidRDefault="00B9341A" w:rsidP="00B9341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3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увеличении минимального размера оплаты труда</w:t>
      </w:r>
    </w:p>
    <w:p w:rsidR="00B9341A" w:rsidRPr="00B9341A" w:rsidRDefault="00B9341A" w:rsidP="00B9341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4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341A" w:rsidRPr="00B9341A" w:rsidRDefault="00B9341A" w:rsidP="00B934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4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права каждого работника на своевременную и в полном размере выплату заработной платы не ниже установленного федеральным законом минимального размера оплаты труда (МРОТ) закреплено в статье 2 Трудового кодекса РФ.</w:t>
      </w:r>
    </w:p>
    <w:p w:rsidR="00B9341A" w:rsidRPr="00B9341A" w:rsidRDefault="00B9341A" w:rsidP="00B934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4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минимального размера оплаты труда установлен Федеральным законом Российской Федерации от 19.06.2000 № 82-ФЗ «О минимальном размере оплаты труда». Ежегодно в указанный Федеральный закон вносятся изменения и устанавливается новый минимальный размер оплаты труда в размере не ниже прожиточного минимума трудоспособного населения.</w:t>
      </w:r>
    </w:p>
    <w:p w:rsidR="00B9341A" w:rsidRPr="00B9341A" w:rsidRDefault="00B9341A" w:rsidP="00B934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41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Российской Федерации от 06.12.2021 № 406-ФЗ с 01.01.2022 установлен минимальный размер оплаты труда в сумме 13890 руб. в месяц. Таким образом, минимальный размер оплаты труда в этом году увеличен на 8,6 % (2021 году он составлял 12792 руб. в месяц).</w:t>
      </w:r>
    </w:p>
    <w:p w:rsidR="00B9341A" w:rsidRPr="00B9341A" w:rsidRDefault="00B9341A" w:rsidP="00B934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41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размер оплаты труда применяется не только для расчета заработной платы, а также для определения размеров пособий по временной нетрудоспособности, по беременностям и родам, социальных выплат и пособий по безработице, при расчете страховых взносов, а также для иных целей обязательного социального страхования. Кроме этого, используется для определения величины налогов, сборов, штрафов и иных платежей, которые исчисляются в соответствии с законодательством Российской Федерации в зависимости от МРОТ.</w:t>
      </w:r>
    </w:p>
    <w:p w:rsidR="007A29D4" w:rsidRDefault="007A29D4" w:rsidP="007A29D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A29D4" w:rsidRDefault="007A29D4" w:rsidP="007A29D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A29D4" w:rsidRPr="00716C1E" w:rsidRDefault="007A29D4" w:rsidP="00E71D5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16C1E">
        <w:rPr>
          <w:rFonts w:ascii="Times New Roman" w:hAnsi="Times New Roman" w:cs="Times New Roman"/>
          <w:sz w:val="28"/>
          <w:szCs w:val="28"/>
        </w:rPr>
        <w:t>Помощник прокурора Тимашевского района                     А.В. Мирошниченко</w:t>
      </w:r>
    </w:p>
    <w:p w:rsidR="007A29D4" w:rsidRDefault="007A29D4" w:rsidP="00E71D5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7A29D4" w:rsidRPr="00716C1E" w:rsidRDefault="007A29D4" w:rsidP="00E71D5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11.03.2022</w:t>
      </w:r>
    </w:p>
    <w:bookmarkEnd w:id="0"/>
    <w:p w:rsidR="007A29D4" w:rsidRPr="00716C1E" w:rsidRDefault="007A29D4" w:rsidP="007A29D4">
      <w:pPr>
        <w:rPr>
          <w:rFonts w:ascii="Times New Roman" w:hAnsi="Times New Roman" w:cs="Times New Roman"/>
          <w:sz w:val="28"/>
          <w:szCs w:val="28"/>
        </w:rPr>
      </w:pPr>
    </w:p>
    <w:p w:rsidR="007B28E9" w:rsidRPr="00B9341A" w:rsidRDefault="00E71D5F" w:rsidP="00B934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B28E9" w:rsidRPr="00B93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47A"/>
    <w:rsid w:val="000B6F0B"/>
    <w:rsid w:val="001314E9"/>
    <w:rsid w:val="002F3125"/>
    <w:rsid w:val="003950C8"/>
    <w:rsid w:val="003B7607"/>
    <w:rsid w:val="00517C38"/>
    <w:rsid w:val="005D3F5B"/>
    <w:rsid w:val="00776757"/>
    <w:rsid w:val="00793CB3"/>
    <w:rsid w:val="007A29D4"/>
    <w:rsid w:val="007E5004"/>
    <w:rsid w:val="00841EA4"/>
    <w:rsid w:val="008E6AFB"/>
    <w:rsid w:val="00922DF3"/>
    <w:rsid w:val="009267EF"/>
    <w:rsid w:val="00B9341A"/>
    <w:rsid w:val="00C52E50"/>
    <w:rsid w:val="00C60145"/>
    <w:rsid w:val="00D1747A"/>
    <w:rsid w:val="00D271E6"/>
    <w:rsid w:val="00E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74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379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49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264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8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User</cp:lastModifiedBy>
  <cp:revision>3</cp:revision>
  <dcterms:created xsi:type="dcterms:W3CDTF">2022-03-11T11:04:00Z</dcterms:created>
  <dcterms:modified xsi:type="dcterms:W3CDTF">2022-03-11T11:08:00Z</dcterms:modified>
</cp:coreProperties>
</file>