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3EB" w:rsidRPr="00B453EB" w:rsidRDefault="00B453EB" w:rsidP="00B453EB">
      <w:pPr>
        <w:pStyle w:val="a3"/>
        <w:jc w:val="center"/>
        <w:rPr>
          <w:b/>
          <w:sz w:val="28"/>
          <w:szCs w:val="28"/>
        </w:rPr>
      </w:pPr>
      <w:r w:rsidRPr="00B453EB">
        <w:rPr>
          <w:b/>
          <w:sz w:val="28"/>
          <w:szCs w:val="28"/>
        </w:rPr>
        <w:t>Меры поддержки бизнеса в условиях в сложившейся экономической  ситуации</w:t>
      </w:r>
    </w:p>
    <w:p w:rsidR="00B453EB" w:rsidRPr="00664E52" w:rsidRDefault="00664E52" w:rsidP="00664E5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E52">
        <w:rPr>
          <w:sz w:val="28"/>
          <w:szCs w:val="28"/>
        </w:rPr>
        <w:t xml:space="preserve">С </w:t>
      </w:r>
      <w:r w:rsidR="00B453EB" w:rsidRPr="00664E52">
        <w:rPr>
          <w:sz w:val="28"/>
          <w:szCs w:val="28"/>
        </w:rPr>
        <w:t xml:space="preserve"> конца февраля 2022 года многими странами были введены новые пакеты финансовых и экономических санкций против России. </w:t>
      </w:r>
    </w:p>
    <w:p w:rsidR="00B453EB" w:rsidRPr="00664E52" w:rsidRDefault="00B453EB" w:rsidP="00664E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санкциями зимы-весны 2022 года появилось много разных льгот и мер поддержки, которые нацелены помочь малому и среднему бизнесу в России. </w:t>
      </w:r>
    </w:p>
    <w:p w:rsidR="00B453EB" w:rsidRPr="00664E52" w:rsidRDefault="00B453EB" w:rsidP="00664E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 </w:t>
      </w:r>
      <w:r w:rsidRPr="00CA722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пакет законов, разработанных в связи с необходимостью оперативно реагировать на складывающуюся социально-экономическую обст</w:t>
      </w:r>
      <w:r w:rsidRPr="00664E5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ановку, обусловленную санкциями.</w:t>
      </w:r>
    </w:p>
    <w:p w:rsidR="00B453EB" w:rsidRPr="00664E52" w:rsidRDefault="00B453EB" w:rsidP="00664E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E5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Перенес срок уплаты налога по упрощенной системе налогообложения  за 2021. Для юридических лиц срок перенесен с 31 марта на  31 октября 2022 года, а для ИП  с 30 апреля  до 30 ноября 2022.</w:t>
      </w:r>
    </w:p>
    <w:p w:rsidR="00B453EB" w:rsidRPr="00B453EB" w:rsidRDefault="00B453EB" w:rsidP="00664E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Авансовый платеж за I квартал можно внести до 20 ноября 2022 года. Когда рассрочка закончится, можно будет производить уплату налога и авансового платежа по </w:t>
      </w:r>
      <w:r w:rsidRPr="00B453EB">
        <w:rPr>
          <w:rFonts w:ascii="Cambria Math" w:eastAsia="Times New Roman" w:hAnsi="Cambria Math" w:cs="Cambria Math"/>
          <w:sz w:val="28"/>
          <w:szCs w:val="28"/>
          <w:lang w:eastAsia="ru-RU"/>
        </w:rPr>
        <w:t>⅙</w:t>
      </w:r>
      <w:r w:rsidRPr="00B45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суммы.</w:t>
      </w:r>
    </w:p>
    <w:p w:rsidR="00B453EB" w:rsidRPr="00B453EB" w:rsidRDefault="00B453EB" w:rsidP="00664E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3EB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Льгота</w:t>
      </w:r>
      <w:r w:rsidRPr="00664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распространяется только на </w:t>
      </w:r>
      <w:r w:rsidRPr="00B453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предпринимателей</w:t>
      </w:r>
      <w:r w:rsidRPr="00664E52">
        <w:rPr>
          <w:rFonts w:ascii="Times New Roman" w:eastAsia="Times New Roman" w:hAnsi="Times New Roman" w:cs="Times New Roman"/>
          <w:sz w:val="28"/>
          <w:szCs w:val="28"/>
          <w:lang w:eastAsia="ru-RU"/>
        </w:rPr>
        <w:t>,  которые указаны в п</w:t>
      </w:r>
      <w:r w:rsidRPr="00B453E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остановлении Правительства</w:t>
      </w:r>
      <w:r w:rsidRPr="00664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 от 30.03.2022  № 512. </w:t>
      </w:r>
    </w:p>
    <w:p w:rsidR="00B453EB" w:rsidRPr="00664E52" w:rsidRDefault="00B453EB" w:rsidP="00664E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453EB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 году не будет переоценки кадастровой стоимости недвижимости</w:t>
      </w:r>
      <w:r w:rsidRPr="00664E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3A6E" w:rsidRPr="00664E52" w:rsidRDefault="00B453EB" w:rsidP="00664E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 мораторий </w:t>
      </w:r>
      <w:r w:rsidR="00633A6E" w:rsidRPr="00664E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проверки бизнеса в 2022 году,  з</w:t>
      </w:r>
      <w:r w:rsidR="00633A6E" w:rsidRPr="00664E52">
        <w:rPr>
          <w:rFonts w:ascii="Times New Roman" w:eastAsia="Times New Roman" w:hAnsi="Times New Roman" w:cs="Times New Roman"/>
          <w:sz w:val="28"/>
          <w:szCs w:val="28"/>
          <w:lang w:eastAsia="ru-RU"/>
        </w:rPr>
        <w:t>а исключением случаев, когда есть риски для жизни и здоровья граждан.</w:t>
      </w:r>
    </w:p>
    <w:p w:rsidR="00B453EB" w:rsidRPr="00B453EB" w:rsidRDefault="00B453EB" w:rsidP="00664E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3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пер</w:t>
      </w:r>
      <w:r w:rsidR="00633A6E" w:rsidRPr="00664E52">
        <w:rPr>
          <w:rFonts w:ascii="Times New Roman" w:eastAsia="Times New Roman" w:hAnsi="Times New Roman" w:cs="Times New Roman"/>
          <w:sz w:val="28"/>
          <w:szCs w:val="28"/>
          <w:lang w:eastAsia="ru-RU"/>
        </w:rPr>
        <w:t>ебоями поставок кассовой ленты н</w:t>
      </w:r>
      <w:r w:rsidRPr="00B453E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алоговая служба временно отменила штрафы за то, что ИП не выдал бумажный чек.</w:t>
      </w:r>
    </w:p>
    <w:p w:rsidR="00633A6E" w:rsidRPr="00664E52" w:rsidRDefault="00633A6E" w:rsidP="00664E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E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РФ продлило ещё на полгода программу компенсаций малому и среднему бизне</w:t>
      </w:r>
      <w:r w:rsidRPr="00664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 расходов на использование  системы быстрых платежей  </w:t>
      </w:r>
      <w:r w:rsidRPr="00664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покупках. С помощью субсидий предприятиям в полном объёме возместят банковские комиссии за все покупки товаров и услуг, которые граждане совершат с января по июнь 2022 года через новый платежный сервис Банка России.</w:t>
      </w:r>
    </w:p>
    <w:p w:rsidR="00633A6E" w:rsidRPr="00664E52" w:rsidRDefault="00633A6E" w:rsidP="00664E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Федеральному закону от 08.03.2022 № 46-ФЗ  в связи с ростом цен,  допускается  увеличение  цены контракта,  предметом которого является </w:t>
      </w:r>
      <w:r w:rsidRPr="00664E5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работ по строительству</w:t>
      </w:r>
      <w:r w:rsidRPr="00664E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5BBF" w:rsidRPr="00664E52" w:rsidRDefault="009A5BBF" w:rsidP="00664E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64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Правительству РФ предоставлено право  издавать нормативные правовые акты  в сфере налогов и сборов,  предусматривающие  приостановление,  отмену или перенос  на более поздний сроки уплаты налогов, сборов, страховых взносов, а также  мероприятий  налогового контроля. </w:t>
      </w:r>
      <w:proofErr w:type="gramEnd"/>
    </w:p>
    <w:p w:rsidR="009A5BBF" w:rsidRPr="00664E52" w:rsidRDefault="009A5BBF" w:rsidP="00664E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E5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F4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алоговые органы сейчас </w:t>
      </w:r>
      <w:hyperlink r:id="rId6" w:history="1">
        <w:r w:rsidRPr="00664E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не инициируют</w:t>
        </w:r>
      </w:hyperlink>
      <w:r w:rsidRPr="004F4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банкротство должников, ставя в приоритет реструктуризацию их задолженности, что, как предполагается, поможет таким предпринимателям сохранить бизнес</w:t>
      </w:r>
      <w:r w:rsidRPr="00664E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4E52" w:rsidRPr="00664E52" w:rsidRDefault="00664E52" w:rsidP="00664E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E52">
        <w:rPr>
          <w:rFonts w:ascii="Times New Roman" w:hAnsi="Times New Roman" w:cs="Times New Roman"/>
          <w:sz w:val="28"/>
          <w:szCs w:val="28"/>
        </w:rPr>
        <w:lastRenderedPageBreak/>
        <w:t>Еще одна мера поддержки малого бизнеса касается разрешительной деятельности и состоит в том, что многие лицензии будут продлены автоматически. </w:t>
      </w:r>
    </w:p>
    <w:p w:rsidR="009A5BBF" w:rsidRDefault="009A5BBF" w:rsidP="00664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4E52" w:rsidRPr="00664E5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64E52" w:rsidRPr="00664E52">
        <w:rPr>
          <w:rFonts w:ascii="Times New Roman" w:hAnsi="Times New Roman" w:cs="Times New Roman"/>
          <w:sz w:val="28"/>
          <w:szCs w:val="28"/>
        </w:rPr>
        <w:t>оддержка бизнеса будет осуществляться и на региональном уровне</w:t>
      </w:r>
      <w:proofErr w:type="gramStart"/>
      <w:r w:rsidR="00664E52" w:rsidRPr="00664E5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64E52" w:rsidRPr="00664E52">
        <w:rPr>
          <w:rFonts w:ascii="Times New Roman" w:hAnsi="Times New Roman" w:cs="Times New Roman"/>
          <w:sz w:val="28"/>
          <w:szCs w:val="28"/>
        </w:rPr>
        <w:t xml:space="preserve">  </w:t>
      </w:r>
      <w:r w:rsidR="00664E52">
        <w:rPr>
          <w:rFonts w:ascii="Times New Roman" w:hAnsi="Times New Roman" w:cs="Times New Roman"/>
          <w:sz w:val="28"/>
          <w:szCs w:val="28"/>
        </w:rPr>
        <w:t>В</w:t>
      </w:r>
      <w:r w:rsidR="00664E52" w:rsidRPr="00664E52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hyperlink r:id="rId7" w:anchor="/document/403706770/paragraph/1" w:history="1">
        <w:r w:rsidR="00664E52" w:rsidRPr="00664E5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Указом Президента РФ от 16</w:t>
        </w:r>
        <w:r w:rsidR="00664E5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.03.2022 № 121 </w:t>
        </w:r>
      </w:hyperlink>
      <w:r w:rsidR="00664E52" w:rsidRPr="00664E52">
        <w:rPr>
          <w:rFonts w:ascii="Times New Roman" w:hAnsi="Times New Roman" w:cs="Times New Roman"/>
          <w:sz w:val="28"/>
          <w:szCs w:val="28"/>
        </w:rPr>
        <w:t xml:space="preserve"> </w:t>
      </w:r>
      <w:r w:rsidR="00664E52">
        <w:rPr>
          <w:rFonts w:ascii="Times New Roman" w:hAnsi="Times New Roman" w:cs="Times New Roman"/>
          <w:sz w:val="28"/>
          <w:szCs w:val="28"/>
        </w:rPr>
        <w:t>г</w:t>
      </w:r>
      <w:r w:rsidR="00664E52" w:rsidRPr="00664E52">
        <w:rPr>
          <w:rFonts w:ascii="Times New Roman" w:hAnsi="Times New Roman" w:cs="Times New Roman"/>
          <w:sz w:val="28"/>
          <w:szCs w:val="28"/>
        </w:rPr>
        <w:t>лавам регионов предстоит предпринять исчерпывающие меры по обеспечению социально-экономической стабильности, в том числе по оказанию предпринимателям поддержки в виде предоставления денежных средств, другого имущества, иных льгот и преференций</w:t>
      </w:r>
      <w:r w:rsidR="00664E52">
        <w:rPr>
          <w:rFonts w:ascii="Times New Roman" w:hAnsi="Times New Roman" w:cs="Times New Roman"/>
          <w:sz w:val="28"/>
          <w:szCs w:val="28"/>
        </w:rPr>
        <w:t>.</w:t>
      </w:r>
    </w:p>
    <w:p w:rsidR="00664E52" w:rsidRDefault="00664E52" w:rsidP="00664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4E52" w:rsidRDefault="00664E52" w:rsidP="00664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помощник прокурора</w:t>
      </w:r>
    </w:p>
    <w:p w:rsidR="00664E52" w:rsidRDefault="00664E52" w:rsidP="00664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    Н.Н. Кулешова </w:t>
      </w:r>
    </w:p>
    <w:p w:rsidR="00664E52" w:rsidRDefault="00664E52" w:rsidP="00664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4E52" w:rsidRPr="004F4325" w:rsidRDefault="00664E52" w:rsidP="00664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11.04.2022</w:t>
      </w:r>
      <w:bookmarkStart w:id="0" w:name="_GoBack"/>
      <w:bookmarkEnd w:id="0"/>
    </w:p>
    <w:p w:rsidR="009A5BBF" w:rsidRPr="00664E52" w:rsidRDefault="009A5BBF" w:rsidP="00664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3EB" w:rsidRPr="00664E52" w:rsidRDefault="00B453EB" w:rsidP="00664E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453EB" w:rsidRPr="00664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F1E4F"/>
    <w:multiLevelType w:val="multilevel"/>
    <w:tmpl w:val="EDF67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814AA3"/>
    <w:multiLevelType w:val="multilevel"/>
    <w:tmpl w:val="303AA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3EB"/>
    <w:rsid w:val="00166B6D"/>
    <w:rsid w:val="00633A6E"/>
    <w:rsid w:val="00664E52"/>
    <w:rsid w:val="009A5BBF"/>
    <w:rsid w:val="00B4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453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5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453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B453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453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5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453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B453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50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6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6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5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37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1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9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vo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rant.ru/news/153137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2022-05-05T05:43:00Z</dcterms:created>
  <dcterms:modified xsi:type="dcterms:W3CDTF">2022-05-05T06:28:00Z</dcterms:modified>
</cp:coreProperties>
</file>