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53" w:rsidRPr="00766B53" w:rsidRDefault="00766B53" w:rsidP="00766B53">
      <w:pPr>
        <w:pStyle w:val="ConsPlusNormal"/>
        <w:spacing w:before="240"/>
        <w:jc w:val="center"/>
        <w:rPr>
          <w:sz w:val="28"/>
          <w:szCs w:val="28"/>
        </w:rPr>
      </w:pPr>
      <w:r w:rsidRPr="00766B53">
        <w:rPr>
          <w:b/>
          <w:bCs/>
          <w:sz w:val="28"/>
          <w:szCs w:val="28"/>
        </w:rPr>
        <w:t>Установлены дополнительные трудовые гарантии для отдельных категорий работников, имеющих детей, и работающих инвалидов</w:t>
      </w:r>
    </w:p>
    <w:p w:rsidR="00766B53" w:rsidRDefault="00766B53" w:rsidP="00766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53" w:rsidRDefault="00766B53" w:rsidP="00766B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B53" w:rsidRPr="00766B53" w:rsidRDefault="00766B53" w:rsidP="00766B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19.11.2021 № 372-ФЗ  внесены изменения в Трудовой кодекс РФ. </w:t>
      </w:r>
    </w:p>
    <w:p w:rsidR="00766B53" w:rsidRPr="00766B53" w:rsidRDefault="00766B53" w:rsidP="00766B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B53">
        <w:rPr>
          <w:rFonts w:ascii="Times New Roman" w:hAnsi="Times New Roman" w:cs="Times New Roman"/>
          <w:sz w:val="28"/>
          <w:szCs w:val="28"/>
        </w:rPr>
        <w:t>Закреплено, в частности, что направление в служебные командировки, привлечение к сверхурочной работе, работе в ночное время работников, имеющих детей-инвалидов, работников, осуществляющих уход за больными членами их семей в соответствии с медицинским заключением, одиноких матерей и отцов, воспитывающих детей в возрасте до четырнадцати лет, опекунов детей указанного возраста, родителя, имеющего ребенка в возрасте до четырнадцати лет, в случае, если другой родитель</w:t>
      </w:r>
      <w:proofErr w:type="gramEnd"/>
      <w:r w:rsidRPr="00766B53">
        <w:rPr>
          <w:rFonts w:ascii="Times New Roman" w:hAnsi="Times New Roman" w:cs="Times New Roman"/>
          <w:sz w:val="28"/>
          <w:szCs w:val="28"/>
        </w:rPr>
        <w:t xml:space="preserve"> работает вахтовым методом, а также работников, имеющих трех и более детей в возрасте до восемнадцати лет, в период до достижения младшим из детей возраста четырнадцати лет, допускается только с их письменного согласия.</w:t>
      </w:r>
    </w:p>
    <w:p w:rsidR="00766B53" w:rsidRPr="00766B53" w:rsidRDefault="00766B53" w:rsidP="00766B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B53">
        <w:rPr>
          <w:rFonts w:ascii="Times New Roman" w:hAnsi="Times New Roman" w:cs="Times New Roman"/>
          <w:sz w:val="28"/>
          <w:szCs w:val="28"/>
        </w:rPr>
        <w:t>Также только с письменного согласия и при условии, что это не запрещено по состоянию здоровья в соответствии с медицинским заключением, допускается направление инвалидов в служебные командировки.</w:t>
      </w:r>
    </w:p>
    <w:p w:rsidR="00766B53" w:rsidRPr="00766B53" w:rsidRDefault="00766B53" w:rsidP="00766B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перечисленные работники должны быть под роспись ознакомлены со своим правом отказаться от ночной/сверхурочной работы, работы в выходные и нерабочие праздничные дни или направления в командировку. </w:t>
      </w:r>
    </w:p>
    <w:p w:rsidR="00766B53" w:rsidRDefault="00766B53" w:rsidP="00766B53"/>
    <w:p w:rsidR="00766B53" w:rsidRPr="004372FA" w:rsidRDefault="00766B53" w:rsidP="00766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72FA"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766B53" w:rsidRDefault="00766B53" w:rsidP="00766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2FA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Н.Н. Кулешова </w:t>
      </w:r>
    </w:p>
    <w:p w:rsidR="00766B53" w:rsidRDefault="00766B53" w:rsidP="00766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B53" w:rsidRPr="00BD2F11" w:rsidRDefault="00766B53" w:rsidP="00766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22.12.2021</w:t>
      </w:r>
    </w:p>
    <w:p w:rsidR="00766B53" w:rsidRPr="00ED17D1" w:rsidRDefault="00766B53" w:rsidP="00766B53">
      <w:pPr>
        <w:spacing w:after="0" w:line="240" w:lineRule="auto"/>
        <w:ind w:firstLine="567"/>
        <w:jc w:val="both"/>
        <w:rPr>
          <w:i/>
          <w:iCs/>
          <w:color w:val="0000FF"/>
          <w:sz w:val="28"/>
          <w:szCs w:val="28"/>
        </w:rPr>
      </w:pPr>
    </w:p>
    <w:p w:rsidR="00766B53" w:rsidRDefault="00766B53" w:rsidP="00766B53">
      <w:pPr>
        <w:pStyle w:val="ConsPlusNormal"/>
      </w:pPr>
    </w:p>
    <w:p w:rsidR="00766B53" w:rsidRDefault="00766B53"/>
    <w:sectPr w:rsidR="0076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53"/>
    <w:rsid w:val="00766B53"/>
    <w:rsid w:val="00E3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B5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B5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2021-12-26T09:40:00Z</dcterms:created>
  <dcterms:modified xsi:type="dcterms:W3CDTF">2021-12-26T09:53:00Z</dcterms:modified>
</cp:coreProperties>
</file>