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DF" w:rsidRPr="001411E1" w:rsidRDefault="000D23E2" w:rsidP="00EC346A">
      <w:pPr>
        <w:tabs>
          <w:tab w:val="left" w:pos="1875"/>
          <w:tab w:val="center" w:pos="5168"/>
          <w:tab w:val="left" w:pos="5245"/>
        </w:tabs>
        <w:rPr>
          <w:rFonts w:ascii="Times New Roman" w:hAnsi="Times New Roman"/>
        </w:rPr>
      </w:pPr>
      <w:bookmarkStart w:id="0" w:name="sub_1000"/>
      <w:r w:rsidRPr="000D23E2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5.95pt;margin-top:-24pt;width:234pt;height:334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Q+PQIAAFcEAAAOAAAAZHJzL2Uyb0RvYy54bWysVM1u2zAMvg/YOwi6L07cZG2MOEWXLsOA&#10;7gfo9gCyLNvCZFGTlNjdrfe9wt5hhx122yukbzRKTtNsuxXzQSBF6iP5kfTivG8V2QrrJOicTkZj&#10;SoTmUEpd5/Tjh/WzM0qcZ7pkCrTI6Y1w9Hz59MmiM5lIoQFVCksQRLusMzltvDdZkjjeiJa5ERih&#10;0ViBbZlH1dZJaVmH6K1K0vH4edKBLY0FLpzD28vBSJcRv6oE9++qyglPVE4xNx9PG88inMlywbLa&#10;MtNIvk+DPSKLlkmNQQ9Ql8wzsrHyH6hWcgsOKj/i0CZQVZKLWANWMxn/Vc11w4yItSA5zhxocv8P&#10;lr/dvrdEljlNKdGsxRbtvu2+737sfu1+3t3efSVp4KgzLkPXa4POvn8BPfY61uvMFfBPjmhYNUzX&#10;4sJa6BrBSsxxEl4mR08HHBdAiu4NlBiMbTxEoL6ybSAQKSGIjr26OfRH9J5wvEznp5OzMZo42k7m&#10;6fQElRCDZffPjXX+lYCWBCGnFgcgwrPtlfOD671LiOZAyXItlYqKrYuVsmTLcFjW8duj/+GmNOly&#10;Op+ls4GBR0C00uPUK9nmFOvBL8RhWeDtpS6j7JlUg4zVKb0nMnA3sOj7okfHwG4B5Q1SamGYbtxG&#10;FBqwXyjpcLJz6j5vmBWUqNca2zKfTKdhFaIynZ2mqNhjS3FsYZojVE49JYO48sP6bIyVdYORhkHQ&#10;cIGtrGQk+SGrfd44vbFN+00L63GsR6+H/8HyNwAAAP//AwBQSwMEFAAGAAgAAAAhAMus8n3gAAAA&#10;CwEAAA8AAABkcnMvZG93bnJldi54bWxMj8FOwkAQhu8mvsNmTLwY2KUi0NotIUTjGfTCbWmHtrE7&#10;23YXWnx6xxMeZ+bLP9+frkfbiAv2vnakYTZVIJByV9RUavj6fJ+sQPhgqDCNI9RwRQ/r7P4uNUnh&#10;BtrhZR9KwSHkE6OhCqFNpPR5hdb4qWuR+HZyvTWBx76URW8GDreNjJRaSGtq4g+VaXFbYf69P1sN&#10;bni7Woedip4OP/Zju+l2p6jT+vFh3LyCCDiGGwx/+qwOGTsd3ZkKLxoN8+UsZlTDZL7iUkzEzzFv&#10;jhpelkqBzFL5v0P2CwAA//8DAFBLAQItABQABgAIAAAAIQC2gziS/gAAAOEBAAATAAAAAAAAAAAA&#10;AAAAAAAAAABbQ29udGVudF9UeXBlc10ueG1sUEsBAi0AFAAGAAgAAAAhADj9If/WAAAAlAEAAAsA&#10;AAAAAAAAAAAAAAAALwEAAF9yZWxzLy5yZWxzUEsBAi0AFAAGAAgAAAAhAEdSND49AgAAVwQAAA4A&#10;AAAAAAAAAAAAAAAALgIAAGRycy9lMm9Eb2MueG1sUEsBAi0AFAAGAAgAAAAhAMus8n3gAAAACwEA&#10;AA8AAAAAAAAAAAAAAAAAlwQAAGRycy9kb3ducmV2LnhtbFBLBQYAAAAABAAEAPMAAACkBQAAAAA=&#10;" strokecolor="white">
            <v:textbox style="mso-next-textbox:#Надпись 2">
              <w:txbxContent>
                <w:p w:rsidR="009D4CC4" w:rsidRDefault="009D4CC4" w:rsidP="00E156DF">
                  <w:pPr>
                    <w:tabs>
                      <w:tab w:val="left" w:pos="5245"/>
                      <w:tab w:val="left" w:pos="538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9D4CC4" w:rsidRPr="001411E1" w:rsidRDefault="001D650B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постановлению </w:t>
                  </w:r>
                  <w:r w:rsidR="009D4CC4" w:rsidRPr="001411E1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 сельского</w:t>
                  </w:r>
                </w:p>
                <w:p w:rsidR="009D4CC4" w:rsidRDefault="009D4CC4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E83045" w:rsidRDefault="009D4CC4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="00AE6971">
                    <w:rPr>
                      <w:rFonts w:ascii="Times New Roman" w:hAnsi="Times New Roman"/>
                      <w:sz w:val="28"/>
                      <w:szCs w:val="28"/>
                    </w:rPr>
                    <w:t>______________   №______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«Приложение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Медведовского сельского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поселения Тимашевского района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5E0CCF">
                    <w:rPr>
                      <w:rFonts w:ascii="Times New Roman" w:hAnsi="Times New Roman"/>
                      <w:sz w:val="28"/>
                      <w:szCs w:val="28"/>
                    </w:rPr>
                    <w:t>24.11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.2020 г. № 1</w:t>
                  </w:r>
                  <w:r w:rsidR="005E0CCF">
                    <w:rPr>
                      <w:rFonts w:ascii="Times New Roman" w:hAnsi="Times New Roman"/>
                      <w:sz w:val="28"/>
                      <w:szCs w:val="28"/>
                    </w:rPr>
                    <w:t>80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(в редакции постановления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от_______________№___________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D650B" w:rsidRPr="007B03A7" w:rsidRDefault="001D650B" w:rsidP="00E83045">
                  <w:pPr>
                    <w:spacing w:after="0"/>
                  </w:pPr>
                </w:p>
                <w:p w:rsidR="009D4CC4" w:rsidRPr="007B03A7" w:rsidRDefault="009D4CC4" w:rsidP="00E156DF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EC346A">
        <w:rPr>
          <w:rFonts w:ascii="Times New Roman" w:hAnsi="Times New Roman"/>
          <w:sz w:val="28"/>
          <w:szCs w:val="28"/>
        </w:rPr>
        <w:tab/>
      </w:r>
      <w:bookmarkEnd w:id="0"/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FD1FFE" w:rsidRDefault="00FD1FFE" w:rsidP="00E156DF">
      <w:pPr>
        <w:rPr>
          <w:rFonts w:ascii="Times New Roman" w:hAnsi="Times New Roman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E6238" w:rsidRDefault="007E6238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7E6238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FE7052">
        <w:rPr>
          <w:rFonts w:ascii="Times New Roman" w:hAnsi="Times New Roman" w:cs="Times New Roman"/>
          <w:sz w:val="28"/>
          <w:szCs w:val="28"/>
        </w:rPr>
        <w:t xml:space="preserve"> </w:t>
      </w:r>
      <w:r w:rsidR="00E0790F">
        <w:rPr>
          <w:rFonts w:ascii="Times New Roman" w:hAnsi="Times New Roman" w:cs="Times New Roman"/>
          <w:sz w:val="28"/>
          <w:szCs w:val="28"/>
        </w:rPr>
        <w:t>с</w:t>
      </w:r>
      <w:r w:rsidRPr="00552D7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2D78">
        <w:rPr>
          <w:rFonts w:ascii="Times New Roman" w:hAnsi="Times New Roman" w:cs="Times New Roman"/>
          <w:sz w:val="28"/>
          <w:szCs w:val="28"/>
        </w:rPr>
        <w:t>оселения</w:t>
      </w:r>
      <w:r w:rsidR="00FE7052">
        <w:rPr>
          <w:rFonts w:ascii="Times New Roman" w:hAnsi="Times New Roman" w:cs="Times New Roman"/>
          <w:sz w:val="28"/>
          <w:szCs w:val="28"/>
        </w:rPr>
        <w:t xml:space="preserve"> </w:t>
      </w:r>
      <w:r w:rsidRPr="00552D78">
        <w:rPr>
          <w:rFonts w:ascii="Times New Roman" w:hAnsi="Times New Roman" w:cs="Times New Roman"/>
          <w:sz w:val="28"/>
          <w:szCs w:val="28"/>
        </w:rPr>
        <w:t>Тимашевского</w:t>
      </w:r>
    </w:p>
    <w:p w:rsidR="00E156DF" w:rsidRPr="00691B2C" w:rsidRDefault="00A50599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56DF" w:rsidRPr="00552D78">
        <w:rPr>
          <w:rFonts w:ascii="Times New Roman" w:hAnsi="Times New Roman" w:cs="Times New Roman"/>
          <w:sz w:val="28"/>
          <w:szCs w:val="28"/>
        </w:rPr>
        <w:t>айона</w:t>
      </w:r>
      <w:r w:rsidR="00141C7E">
        <w:rPr>
          <w:rFonts w:ascii="Times New Roman" w:hAnsi="Times New Roman" w:cs="Times New Roman"/>
          <w:sz w:val="28"/>
          <w:szCs w:val="28"/>
        </w:rPr>
        <w:t xml:space="preserve"> </w:t>
      </w:r>
      <w:r w:rsidR="00E156DF" w:rsidRPr="00552D78">
        <w:rPr>
          <w:rFonts w:ascii="Times New Roman" w:hAnsi="Times New Roman" w:cs="Times New Roman"/>
          <w:sz w:val="28"/>
          <w:szCs w:val="28"/>
        </w:rPr>
        <w:t>"Развитие дорожного хозяйства"</w:t>
      </w:r>
      <w:bookmarkStart w:id="1" w:name="sub_101"/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D1FFE" w:rsidRDefault="00FD1FFE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</w:t>
      </w:r>
      <w:bookmarkEnd w:id="1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Медведовского сельского 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</w:t>
      </w:r>
      <w:r w:rsidR="00FE70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Тимашевского района "Развитие </w:t>
      </w:r>
    </w:p>
    <w:p w:rsidR="00E156DF" w:rsidRPr="00DE16B6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дорожного хозяйства"</w:t>
      </w:r>
    </w:p>
    <w:p w:rsidR="00E156DF" w:rsidRDefault="00E156DF" w:rsidP="00E156DF">
      <w:pPr>
        <w:spacing w:line="240" w:lineRule="auto"/>
      </w:pPr>
    </w:p>
    <w:p w:rsidR="00FD1FFE" w:rsidRPr="00DE16B6" w:rsidRDefault="00FD1FFE" w:rsidP="00E156DF">
      <w:pPr>
        <w:spacing w:line="240" w:lineRule="auto"/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05"/>
        <w:gridCol w:w="5918"/>
      </w:tblGrid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237220" w:rsidP="00237220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главы Медведовского сельского поселения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курирующий данное направление</w:t>
            </w:r>
            <w:r w:rsidR="00E15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B07899" w:rsidP="00E156DF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МУ «Управление СТС и ЖКХ Медведовского сельского поселения Т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машевского района»</w:t>
            </w:r>
            <w:r w:rsidR="00E15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r w:rsidR="00FE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транспортно-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сплуатационного состояния сети автомобильных дорог местного значения Медведовского сельского поселения и создание условий для комфортного передв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жения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7B307B" w:rsidTr="00FE7052">
        <w:trPr>
          <w:trHeight w:val="8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7E6238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ыполнение мероприятий по содержанию и ремонту уличной дорожной сети Медведо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Ремонт автомобильных дорог местного знач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ния в населенных пунктах:</w:t>
            </w:r>
          </w:p>
          <w:p w:rsidR="00596DD1" w:rsidRDefault="00596DD1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FD1FFE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1 675</w:t>
            </w:r>
            <w:r w:rsidR="00E156DF" w:rsidRPr="00B85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м - асфальтобетонных дорог;</w:t>
            </w:r>
          </w:p>
          <w:p w:rsidR="00E156DF" w:rsidRDefault="00E85470" w:rsidP="00B85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4422</w:t>
            </w:r>
            <w:r w:rsidR="00E156DF" w:rsidRPr="009D4C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м - гравийных доро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85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54DC" w:rsidRPr="00B854DC" w:rsidRDefault="00FD1FFE" w:rsidP="00B85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3 186</w:t>
            </w:r>
            <w:r w:rsidR="00B854DC" w:rsidRPr="00B854DC">
              <w:rPr>
                <w:rFonts w:ascii="Times New Roman" w:hAnsi="Times New Roman"/>
                <w:sz w:val="28"/>
                <w:szCs w:val="28"/>
              </w:rPr>
              <w:t xml:space="preserve"> м – тротуаров.</w:t>
            </w:r>
          </w:p>
        </w:tc>
      </w:tr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FE7052" w:rsidRPr="007B307B" w:rsidRDefault="00FE7052" w:rsidP="00E156DF">
            <w:pPr>
              <w:spacing w:line="240" w:lineRule="auto"/>
            </w:pPr>
            <w:r w:rsidRPr="007B307B">
              <w:t xml:space="preserve"> 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9D4C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 - 202</w:t>
            </w:r>
            <w:r w:rsidR="009D4C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муниципальной программы 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1C300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муниципальной программы на 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156DF" w:rsidRDefault="00FD1FFE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33 965,3</w:t>
            </w:r>
            <w:r w:rsidR="00237220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рублей:</w:t>
            </w:r>
          </w:p>
          <w:p w:rsidR="00237220" w:rsidRDefault="0023722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 – 17 661,8 тыс. руб.;</w:t>
            </w:r>
          </w:p>
          <w:p w:rsidR="00237220" w:rsidRDefault="0023722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г. – 7 558,7 тыс. руб.;</w:t>
            </w:r>
          </w:p>
          <w:p w:rsidR="00237220" w:rsidRPr="00237220" w:rsidRDefault="0023722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 – 8 744,8 тыс. руб.</w:t>
            </w:r>
          </w:p>
          <w:p w:rsidR="005675BA" w:rsidRDefault="00E156DF" w:rsidP="002372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5675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56DF" w:rsidRPr="00596EF1" w:rsidRDefault="005675BA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местного бюджета – 23</w:t>
            </w:r>
            <w:r w:rsidR="00FD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632,2 тыс.рублей, в том числе: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 г. – </w:t>
            </w:r>
            <w:r w:rsidR="005675BA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7328,7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  <w:r w:rsidR="00A12C1A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5BA" w:rsidRPr="005675BA">
              <w:rPr>
                <w:rFonts w:ascii="Times New Roman" w:hAnsi="Times New Roman" w:cs="Times New Roman"/>
                <w:sz w:val="28"/>
                <w:szCs w:val="28"/>
              </w:rPr>
              <w:t>7558,7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г. –</w:t>
            </w:r>
            <w:r w:rsidR="001C300A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5BA" w:rsidRPr="005675BA">
              <w:rPr>
                <w:rFonts w:ascii="Times New Roman" w:hAnsi="Times New Roman" w:cs="Times New Roman"/>
                <w:sz w:val="28"/>
                <w:szCs w:val="28"/>
              </w:rPr>
              <w:t>8744,8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75BA" w:rsidRDefault="000C195F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</w:t>
            </w:r>
            <w:r w:rsidR="005675BA">
              <w:rPr>
                <w:rFonts w:ascii="Times New Roman" w:hAnsi="Times New Roman"/>
                <w:sz w:val="28"/>
                <w:szCs w:val="28"/>
              </w:rPr>
              <w:t xml:space="preserve"> краевого бюджета –</w:t>
            </w:r>
          </w:p>
          <w:p w:rsidR="005675BA" w:rsidRDefault="005675BA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5BA">
              <w:rPr>
                <w:rFonts w:ascii="Times New Roman" w:hAnsi="Times New Roman"/>
                <w:sz w:val="28"/>
                <w:szCs w:val="28"/>
              </w:rPr>
              <w:t xml:space="preserve">2021 г. – </w:t>
            </w:r>
            <w:r w:rsidR="00B573BA">
              <w:rPr>
                <w:rFonts w:ascii="Times New Roman" w:hAnsi="Times New Roman"/>
                <w:sz w:val="28"/>
                <w:szCs w:val="28"/>
              </w:rPr>
              <w:t>10333,1</w:t>
            </w:r>
            <w:r w:rsidRPr="005675BA">
              <w:rPr>
                <w:rFonts w:ascii="Times New Roman" w:hAnsi="Times New Roman"/>
                <w:sz w:val="28"/>
                <w:szCs w:val="28"/>
              </w:rPr>
              <w:t xml:space="preserve"> тыс. рублей</w:t>
            </w:r>
            <w:r w:rsidR="00237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37220" w:rsidRDefault="0023722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г. – 0,00 тыс. руб.;</w:t>
            </w:r>
          </w:p>
          <w:p w:rsidR="00237220" w:rsidRPr="005675BA" w:rsidRDefault="00237220" w:rsidP="009F3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 – 0,00 тыс. руб.</w:t>
            </w:r>
          </w:p>
          <w:p w:rsidR="006A13F4" w:rsidRPr="007B307B" w:rsidRDefault="006A13F4" w:rsidP="00FD1FFE">
            <w:pPr>
              <w:pStyle w:val="a3"/>
            </w:pPr>
          </w:p>
        </w:tc>
      </w:tr>
    </w:tbl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sub_100"/>
      <w:r w:rsidRPr="00C71FE4"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развития соответствующей сферы реализации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156DF" w:rsidRPr="000420CB" w:rsidRDefault="00E156DF" w:rsidP="00E156DF">
      <w:pPr>
        <w:spacing w:line="240" w:lineRule="auto"/>
        <w:jc w:val="both"/>
      </w:pPr>
    </w:p>
    <w:bookmarkEnd w:id="2"/>
    <w:p w:rsidR="00E156DF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На территории поселения проживает около 19</w:t>
      </w:r>
      <w:r w:rsidR="00B124E3">
        <w:rPr>
          <w:rFonts w:ascii="Times New Roman" w:hAnsi="Times New Roman"/>
          <w:sz w:val="28"/>
          <w:szCs w:val="28"/>
        </w:rPr>
        <w:t>234</w:t>
      </w:r>
      <w:r w:rsidRPr="00C71FE4">
        <w:rPr>
          <w:rFonts w:ascii="Times New Roman" w:hAnsi="Times New Roman"/>
          <w:sz w:val="28"/>
          <w:szCs w:val="28"/>
        </w:rPr>
        <w:t xml:space="preserve"> граждан. Протяже</w:t>
      </w:r>
      <w:r w:rsidRPr="00C71FE4">
        <w:rPr>
          <w:rFonts w:ascii="Times New Roman" w:hAnsi="Times New Roman"/>
          <w:sz w:val="28"/>
          <w:szCs w:val="28"/>
        </w:rPr>
        <w:t>н</w:t>
      </w:r>
      <w:r w:rsidRPr="00C71FE4">
        <w:rPr>
          <w:rFonts w:ascii="Times New Roman" w:hAnsi="Times New Roman"/>
          <w:sz w:val="28"/>
          <w:szCs w:val="28"/>
        </w:rPr>
        <w:t>ность дорог местного значения всего - 112,4 км, в том числе асфальтобетонные дороги – 19,5 км; гравийные дороги – 54,5 км; грунтовые дороги –38,4 км. У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корение автомобилизации поселения и увеличение в составе транспортного п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тока доли тяжелых грузовых автомобилей привело к увеличению потребности проведения ремонтных работ по содержанию автомобильных дорог и искусс</w:t>
      </w:r>
      <w:r w:rsidRPr="00C71FE4">
        <w:rPr>
          <w:rFonts w:ascii="Times New Roman" w:hAnsi="Times New Roman"/>
          <w:sz w:val="28"/>
          <w:szCs w:val="28"/>
        </w:rPr>
        <w:t>т</w:t>
      </w:r>
      <w:r w:rsidRPr="00C71FE4">
        <w:rPr>
          <w:rFonts w:ascii="Times New Roman" w:hAnsi="Times New Roman"/>
          <w:sz w:val="28"/>
          <w:szCs w:val="28"/>
        </w:rPr>
        <w:t xml:space="preserve">венных сооружений на них, на территории поселения. Автомобильные дороги </w:t>
      </w:r>
      <w:r w:rsidRPr="00C71FE4">
        <w:rPr>
          <w:rFonts w:ascii="Times New Roman" w:hAnsi="Times New Roman"/>
          <w:sz w:val="28"/>
          <w:szCs w:val="28"/>
        </w:rPr>
        <w:lastRenderedPageBreak/>
        <w:t xml:space="preserve">местного значения, обеспечивают движение </w:t>
      </w:r>
      <w:r w:rsidR="00FE7052" w:rsidRPr="00C71FE4">
        <w:rPr>
          <w:rFonts w:ascii="Times New Roman" w:hAnsi="Times New Roman"/>
          <w:sz w:val="28"/>
          <w:szCs w:val="28"/>
        </w:rPr>
        <w:t>грузопассажирских</w:t>
      </w:r>
      <w:r w:rsidRPr="00C71FE4">
        <w:rPr>
          <w:rFonts w:ascii="Times New Roman" w:hAnsi="Times New Roman"/>
          <w:sz w:val="28"/>
          <w:szCs w:val="28"/>
        </w:rPr>
        <w:t xml:space="preserve"> потоков внутри населенного пункта. Неудовлетворительное состояние улично-дорожной сети поселения является сдерживающим фактором развития Медведовского посел</w:t>
      </w:r>
      <w:r w:rsidRPr="00C71FE4">
        <w:rPr>
          <w:rFonts w:ascii="Times New Roman" w:hAnsi="Times New Roman"/>
          <w:sz w:val="28"/>
          <w:szCs w:val="28"/>
        </w:rPr>
        <w:t>е</w:t>
      </w:r>
      <w:r w:rsidRPr="00C71FE4">
        <w:rPr>
          <w:rFonts w:ascii="Times New Roman" w:hAnsi="Times New Roman"/>
          <w:sz w:val="28"/>
          <w:szCs w:val="28"/>
        </w:rPr>
        <w:t>ния и требует значительного финансирования из средств бюджета поселения.</w:t>
      </w: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соответствии со ст.14 Федерального закона от 6 октября 2003 г</w:t>
      </w:r>
      <w:r w:rsidR="00B124E3">
        <w:rPr>
          <w:rFonts w:ascii="Times New Roman" w:hAnsi="Times New Roman"/>
          <w:sz w:val="28"/>
          <w:szCs w:val="28"/>
        </w:rPr>
        <w:t xml:space="preserve">. </w:t>
      </w:r>
      <w:r w:rsidRPr="00C71FE4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к вопросам местного значения относится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них.           </w:t>
      </w:r>
    </w:p>
    <w:p w:rsidR="00AE088E" w:rsidRDefault="00E156DF" w:rsidP="00A505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связи с этим в 2014 г</w:t>
      </w:r>
      <w:r w:rsidR="00E0790F">
        <w:rPr>
          <w:rFonts w:ascii="Times New Roman" w:hAnsi="Times New Roman"/>
          <w:sz w:val="28"/>
          <w:szCs w:val="28"/>
        </w:rPr>
        <w:t>оду</w:t>
      </w:r>
      <w:r w:rsidRPr="00C71FE4">
        <w:rPr>
          <w:rFonts w:ascii="Times New Roman" w:hAnsi="Times New Roman"/>
          <w:sz w:val="28"/>
          <w:szCs w:val="28"/>
        </w:rPr>
        <w:t xml:space="preserve"> в Медведовском сельском поселении создан муниципальный дорожный фонд.</w:t>
      </w:r>
      <w:r w:rsidR="00FE7052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Согласн</w:t>
      </w:r>
      <w:r w:rsidR="00A12C1A">
        <w:rPr>
          <w:rFonts w:ascii="Times New Roman" w:hAnsi="Times New Roman"/>
          <w:sz w:val="28"/>
          <w:szCs w:val="28"/>
        </w:rPr>
        <w:t xml:space="preserve">о закона Краснодарского края от                </w:t>
      </w:r>
      <w:r w:rsidRPr="00C71FE4">
        <w:rPr>
          <w:rFonts w:ascii="Times New Roman" w:hAnsi="Times New Roman"/>
          <w:sz w:val="28"/>
          <w:szCs w:val="28"/>
        </w:rPr>
        <w:t>13 ноября 2006 г</w:t>
      </w:r>
      <w:r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1114-КЗ «О разграничении имущества, находящегося в собственности муниципального образования Тимашевский район, между вновь образованными городскими, сельскими поселениями и муниципальным образ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ванием Тимашевский район, в состав которого они входят», основная часть д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рожной сети перешла в собственность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 xml:space="preserve">машевского района. </w:t>
      </w:r>
    </w:p>
    <w:p w:rsidR="00E156DF" w:rsidRPr="00C71FE4" w:rsidRDefault="00AE088E" w:rsidP="003A56D4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56DF" w:rsidRPr="00C71FE4">
        <w:rPr>
          <w:rFonts w:ascii="Times New Roman" w:hAnsi="Times New Roman"/>
          <w:sz w:val="28"/>
          <w:szCs w:val="28"/>
        </w:rPr>
        <w:t>Мероприятия по содержанию дорожного хозяйства в поселении, предусмотренные данной программой, направлены на достижение надлежащ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го транспортно-эксплуатационного состояния и устойчивого функциониров</w:t>
      </w:r>
      <w:r w:rsidR="00E156DF" w:rsidRPr="00C71FE4">
        <w:rPr>
          <w:rFonts w:ascii="Times New Roman" w:hAnsi="Times New Roman"/>
          <w:sz w:val="28"/>
          <w:szCs w:val="28"/>
        </w:rPr>
        <w:t>а</w:t>
      </w:r>
      <w:r w:rsidR="00E156DF" w:rsidRPr="00C71FE4">
        <w:rPr>
          <w:rFonts w:ascii="Times New Roman" w:hAnsi="Times New Roman"/>
          <w:sz w:val="28"/>
          <w:szCs w:val="28"/>
        </w:rPr>
        <w:t>ния автомобильных дорог местного значения, что является гарантией социал</w:t>
      </w:r>
      <w:r w:rsidR="00E156DF" w:rsidRPr="00C71FE4">
        <w:rPr>
          <w:rFonts w:ascii="Times New Roman" w:hAnsi="Times New Roman"/>
          <w:sz w:val="28"/>
          <w:szCs w:val="28"/>
        </w:rPr>
        <w:t>ь</w:t>
      </w:r>
      <w:r w:rsidR="00E156DF" w:rsidRPr="00C71FE4">
        <w:rPr>
          <w:rFonts w:ascii="Times New Roman" w:hAnsi="Times New Roman"/>
          <w:sz w:val="28"/>
          <w:szCs w:val="28"/>
        </w:rPr>
        <w:t>но-экономического развития, улучшает доступ населения к объектам социал</w:t>
      </w:r>
      <w:r w:rsidR="00E156DF" w:rsidRPr="00C71FE4">
        <w:rPr>
          <w:rFonts w:ascii="Times New Roman" w:hAnsi="Times New Roman"/>
          <w:sz w:val="28"/>
          <w:szCs w:val="28"/>
        </w:rPr>
        <w:t>ь</w:t>
      </w:r>
      <w:r w:rsidR="00E156DF" w:rsidRPr="00C71FE4">
        <w:rPr>
          <w:rFonts w:ascii="Times New Roman" w:hAnsi="Times New Roman"/>
          <w:sz w:val="28"/>
          <w:szCs w:val="28"/>
        </w:rPr>
        <w:t>ной инфраструктуры, позволяет добиться создания условий для комфортного передвижения граждан и тем самым повышения стандартов качества жизни.</w:t>
      </w:r>
    </w:p>
    <w:p w:rsidR="00E156DF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200"/>
      <w:r w:rsidRPr="00C71FE4">
        <w:rPr>
          <w:rFonts w:ascii="Times New Roman" w:hAnsi="Times New Roman" w:cs="Times New Roman"/>
          <w:sz w:val="28"/>
          <w:szCs w:val="28"/>
        </w:rPr>
        <w:t>2. Цели, задачи и целевые показатели, сроки</w:t>
      </w:r>
    </w:p>
    <w:p w:rsidR="00E156DF" w:rsidRDefault="00E0790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56DF" w:rsidRPr="00C71FE4">
        <w:rPr>
          <w:rFonts w:ascii="Times New Roman" w:hAnsi="Times New Roman" w:cs="Times New Roman"/>
          <w:sz w:val="28"/>
          <w:szCs w:val="28"/>
        </w:rPr>
        <w:t>еализации муниципальной программы</w:t>
      </w:r>
    </w:p>
    <w:p w:rsidR="00E156DF" w:rsidRPr="000420CB" w:rsidRDefault="00E156DF" w:rsidP="00E156DF">
      <w:pPr>
        <w:spacing w:after="0" w:line="240" w:lineRule="auto"/>
        <w:jc w:val="both"/>
      </w:pPr>
    </w:p>
    <w:bookmarkEnd w:id="3"/>
    <w:p w:rsidR="00E156DF" w:rsidRPr="00C71FE4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FE4">
        <w:rPr>
          <w:rFonts w:ascii="Times New Roman" w:hAnsi="Times New Roman"/>
          <w:color w:val="000000"/>
          <w:spacing w:val="7"/>
          <w:sz w:val="28"/>
          <w:szCs w:val="28"/>
        </w:rPr>
        <w:tab/>
        <w:t>Цел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ью п</w:t>
      </w:r>
      <w:r w:rsidRPr="00C71FE4">
        <w:rPr>
          <w:rFonts w:ascii="Times New Roman" w:hAnsi="Times New Roman"/>
          <w:color w:val="000000"/>
          <w:spacing w:val="7"/>
          <w:sz w:val="28"/>
          <w:szCs w:val="28"/>
        </w:rPr>
        <w:t>рограммы является:</w:t>
      </w:r>
    </w:p>
    <w:p w:rsidR="00E156DF" w:rsidRPr="00C71FE4" w:rsidRDefault="007508D9" w:rsidP="007508D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создание качественной уличной дорожной сети Медведовского сел</w:t>
      </w:r>
      <w:r w:rsidR="00E156DF" w:rsidRPr="00C71FE4">
        <w:rPr>
          <w:rFonts w:ascii="Times New Roman" w:hAnsi="Times New Roman"/>
          <w:sz w:val="28"/>
          <w:szCs w:val="28"/>
        </w:rPr>
        <w:t>ь</w:t>
      </w:r>
      <w:r w:rsidR="00E156DF" w:rsidRPr="00C71FE4">
        <w:rPr>
          <w:rFonts w:ascii="Times New Roman" w:hAnsi="Times New Roman"/>
          <w:sz w:val="28"/>
          <w:szCs w:val="28"/>
        </w:rPr>
        <w:t>ского поселения Тимашевского района в целях безопасности дорожного</w:t>
      </w:r>
    </w:p>
    <w:p w:rsidR="00E156DF" w:rsidRPr="00C71FE4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движения;</w:t>
      </w:r>
    </w:p>
    <w:p w:rsidR="00E156DF" w:rsidRPr="00C71FE4" w:rsidRDefault="007508D9" w:rsidP="007508D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156DF" w:rsidRPr="00C71FE4">
        <w:rPr>
          <w:rFonts w:ascii="Times New Roman" w:hAnsi="Times New Roman"/>
          <w:sz w:val="28"/>
          <w:szCs w:val="28"/>
        </w:rPr>
        <w:t xml:space="preserve"> создание условий для комфортного передвижения граждан.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  <w:t>В рамках Программы предусматривается решение следующих задач: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обеспечение всех дорог местного значения улучшенным твердым п</w:t>
      </w:r>
      <w:r w:rsidR="00E156DF" w:rsidRPr="00C71FE4">
        <w:rPr>
          <w:rFonts w:ascii="Times New Roman" w:hAnsi="Times New Roman"/>
          <w:sz w:val="28"/>
          <w:szCs w:val="28"/>
        </w:rPr>
        <w:t>о</w:t>
      </w:r>
      <w:r w:rsidR="00E156DF" w:rsidRPr="00C71FE4">
        <w:rPr>
          <w:rFonts w:ascii="Times New Roman" w:hAnsi="Times New Roman"/>
          <w:sz w:val="28"/>
          <w:szCs w:val="28"/>
        </w:rPr>
        <w:t xml:space="preserve">крытием и его содержанием; 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156DF" w:rsidRPr="00C71FE4">
        <w:rPr>
          <w:rFonts w:ascii="Times New Roman" w:hAnsi="Times New Roman"/>
          <w:sz w:val="28"/>
          <w:szCs w:val="28"/>
        </w:rPr>
        <w:t xml:space="preserve"> обеспечение безопасности дорожного движения на территории посел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ния.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  <w:t xml:space="preserve">Реализация мероприятий, выполняемых в рамках программы, направлена на доведение параметров </w:t>
      </w:r>
      <w:r w:rsidR="00E85470">
        <w:rPr>
          <w:rFonts w:ascii="Times New Roman" w:hAnsi="Times New Roman"/>
          <w:sz w:val="28"/>
          <w:szCs w:val="28"/>
        </w:rPr>
        <w:t>4422</w:t>
      </w:r>
      <w:r w:rsidRPr="00C71FE4">
        <w:rPr>
          <w:rFonts w:ascii="Times New Roman" w:hAnsi="Times New Roman"/>
          <w:sz w:val="28"/>
          <w:szCs w:val="28"/>
        </w:rPr>
        <w:t xml:space="preserve"> м (гравийных дорог)</w:t>
      </w:r>
      <w:r w:rsidR="00E85470">
        <w:rPr>
          <w:rFonts w:ascii="Times New Roman" w:hAnsi="Times New Roman"/>
          <w:sz w:val="28"/>
          <w:szCs w:val="28"/>
        </w:rPr>
        <w:t>,</w:t>
      </w:r>
      <w:r w:rsidRPr="00C71FE4">
        <w:rPr>
          <w:rFonts w:ascii="Times New Roman" w:hAnsi="Times New Roman"/>
          <w:sz w:val="28"/>
          <w:szCs w:val="28"/>
        </w:rPr>
        <w:t xml:space="preserve"> </w:t>
      </w:r>
      <w:r w:rsidR="00FD1FFE">
        <w:rPr>
          <w:rFonts w:ascii="Times New Roman" w:hAnsi="Times New Roman"/>
          <w:sz w:val="28"/>
          <w:szCs w:val="28"/>
        </w:rPr>
        <w:t>1 675</w:t>
      </w:r>
      <w:r w:rsidRPr="00C71FE4">
        <w:rPr>
          <w:rFonts w:ascii="Times New Roman" w:hAnsi="Times New Roman"/>
          <w:sz w:val="28"/>
          <w:szCs w:val="28"/>
        </w:rPr>
        <w:t xml:space="preserve"> м (асфальтобетонных дорог) </w:t>
      </w:r>
      <w:r w:rsidR="00E85470">
        <w:rPr>
          <w:rFonts w:ascii="Times New Roman" w:hAnsi="Times New Roman"/>
          <w:sz w:val="28"/>
          <w:szCs w:val="28"/>
        </w:rPr>
        <w:t xml:space="preserve">и </w:t>
      </w:r>
      <w:r w:rsidR="00FD1FFE">
        <w:rPr>
          <w:rFonts w:ascii="Times New Roman" w:hAnsi="Times New Roman"/>
          <w:sz w:val="28"/>
          <w:szCs w:val="28"/>
        </w:rPr>
        <w:t>3 186</w:t>
      </w:r>
      <w:r w:rsidR="00E85470" w:rsidRPr="00B854DC">
        <w:rPr>
          <w:rFonts w:ascii="Times New Roman" w:hAnsi="Times New Roman"/>
          <w:sz w:val="28"/>
          <w:szCs w:val="28"/>
        </w:rPr>
        <w:t xml:space="preserve"> м</w:t>
      </w:r>
      <w:r w:rsidR="00E85470" w:rsidRPr="00C71FE4">
        <w:rPr>
          <w:rFonts w:ascii="Times New Roman" w:hAnsi="Times New Roman"/>
          <w:sz w:val="28"/>
          <w:szCs w:val="28"/>
        </w:rPr>
        <w:t xml:space="preserve"> </w:t>
      </w:r>
      <w:r w:rsidR="00E85470">
        <w:rPr>
          <w:rFonts w:ascii="Times New Roman" w:hAnsi="Times New Roman"/>
          <w:sz w:val="28"/>
          <w:szCs w:val="28"/>
        </w:rPr>
        <w:t xml:space="preserve">(тротуаров) </w:t>
      </w:r>
      <w:r w:rsidRPr="00C71FE4">
        <w:rPr>
          <w:rFonts w:ascii="Times New Roman" w:hAnsi="Times New Roman"/>
          <w:sz w:val="28"/>
          <w:szCs w:val="28"/>
        </w:rPr>
        <w:t>до нормативных требований состояния покрытия, снижению количества дорожно-транспортных происшествий.</w:t>
      </w:r>
    </w:p>
    <w:p w:rsidR="00E156DF" w:rsidRPr="009241EA" w:rsidRDefault="00E156DF" w:rsidP="00E854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1EA">
        <w:rPr>
          <w:rFonts w:ascii="Times New Roman" w:hAnsi="Times New Roman"/>
          <w:sz w:val="28"/>
          <w:szCs w:val="28"/>
        </w:rPr>
        <w:lastRenderedPageBreak/>
        <w:t>Сроки реализации программы – 20</w:t>
      </w:r>
      <w:r w:rsidR="0060789E" w:rsidRPr="009241EA">
        <w:rPr>
          <w:rFonts w:ascii="Times New Roman" w:hAnsi="Times New Roman"/>
          <w:sz w:val="28"/>
          <w:szCs w:val="28"/>
        </w:rPr>
        <w:t>21</w:t>
      </w:r>
      <w:r w:rsidRPr="009241EA">
        <w:rPr>
          <w:rFonts w:ascii="Times New Roman" w:hAnsi="Times New Roman"/>
          <w:sz w:val="28"/>
          <w:szCs w:val="28"/>
        </w:rPr>
        <w:t>-202</w:t>
      </w:r>
      <w:r w:rsidR="0060789E" w:rsidRPr="009241EA">
        <w:rPr>
          <w:rFonts w:ascii="Times New Roman" w:hAnsi="Times New Roman"/>
          <w:sz w:val="28"/>
          <w:szCs w:val="28"/>
        </w:rPr>
        <w:t>3</w:t>
      </w:r>
      <w:r w:rsidRPr="009241EA">
        <w:rPr>
          <w:rFonts w:ascii="Times New Roman" w:hAnsi="Times New Roman"/>
          <w:sz w:val="28"/>
          <w:szCs w:val="28"/>
        </w:rPr>
        <w:t xml:space="preserve"> г. (приложение №1).</w:t>
      </w:r>
    </w:p>
    <w:p w:rsidR="00E156DF" w:rsidRDefault="00E156DF" w:rsidP="00E156D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300"/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71FE4">
        <w:rPr>
          <w:rFonts w:ascii="Times New Roman" w:hAnsi="Times New Roman" w:cs="Times New Roman"/>
          <w:color w:val="auto"/>
          <w:sz w:val="28"/>
          <w:szCs w:val="28"/>
        </w:rPr>
        <w:t>3. Перечень и краткое описание основных</w:t>
      </w:r>
    </w:p>
    <w:p w:rsidR="00E156DF" w:rsidRPr="00C71FE4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color w:val="auto"/>
          <w:sz w:val="28"/>
          <w:szCs w:val="28"/>
        </w:rPr>
        <w:t>мероприятий муниципальной программы</w:t>
      </w:r>
    </w:p>
    <w:bookmarkEnd w:id="4"/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муниципальную программу входит:</w:t>
      </w:r>
    </w:p>
    <w:p w:rsidR="00E156DF" w:rsidRPr="00C71FE4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текущий ремонт дорог местного значения (ремонт гравийных и а</w:t>
      </w:r>
      <w:r w:rsidR="00E156DF" w:rsidRPr="00C71FE4">
        <w:rPr>
          <w:rFonts w:ascii="Times New Roman" w:hAnsi="Times New Roman"/>
          <w:sz w:val="28"/>
          <w:szCs w:val="28"/>
        </w:rPr>
        <w:t>с</w:t>
      </w:r>
      <w:r w:rsidR="00E156DF" w:rsidRPr="00C71FE4">
        <w:rPr>
          <w:rFonts w:ascii="Times New Roman" w:hAnsi="Times New Roman"/>
          <w:sz w:val="28"/>
          <w:szCs w:val="28"/>
        </w:rPr>
        <w:t>фальтобетонных дорог местного значения, ямочный ремонт асфальтобетонного покрытия);</w:t>
      </w:r>
    </w:p>
    <w:p w:rsidR="00E156DF" w:rsidRPr="00C71FE4" w:rsidRDefault="00E156DF" w:rsidP="00E156DF">
      <w:pPr>
        <w:spacing w:after="0" w:line="240" w:lineRule="auto"/>
        <w:ind w:left="-24" w:firstLine="24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</w:r>
      <w:r w:rsidR="007508D9">
        <w:rPr>
          <w:rFonts w:ascii="Times New Roman" w:hAnsi="Times New Roman"/>
          <w:sz w:val="28"/>
          <w:szCs w:val="28"/>
        </w:rPr>
        <w:t>2)</w:t>
      </w:r>
      <w:r w:rsidRPr="00C71FE4">
        <w:rPr>
          <w:rFonts w:ascii="Times New Roman" w:hAnsi="Times New Roman"/>
          <w:sz w:val="28"/>
          <w:szCs w:val="28"/>
        </w:rPr>
        <w:t xml:space="preserve"> содержание дорог местного значения с выполнением мероприятий по грейдированию, выполнение работ по зимнему содержанию дорог местного значения на территории Медведовского сельского поселения, подсыпкой гр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вийно – песчаной смесью;</w:t>
      </w:r>
    </w:p>
    <w:p w:rsidR="00E156DF" w:rsidRPr="00C71FE4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</w:t>
      </w:r>
      <w:r w:rsidR="00E156DF" w:rsidRPr="00C71FE4">
        <w:rPr>
          <w:rFonts w:ascii="Times New Roman" w:hAnsi="Times New Roman"/>
          <w:sz w:val="28"/>
          <w:szCs w:val="28"/>
        </w:rPr>
        <w:t xml:space="preserve"> безопасность дорожного движения - нанесение горизонтальной доро</w:t>
      </w:r>
      <w:r w:rsidR="00E156DF" w:rsidRPr="00C71FE4">
        <w:rPr>
          <w:rFonts w:ascii="Times New Roman" w:hAnsi="Times New Roman"/>
          <w:sz w:val="28"/>
          <w:szCs w:val="28"/>
        </w:rPr>
        <w:t>ж</w:t>
      </w:r>
      <w:r w:rsidR="00E156DF" w:rsidRPr="00C71FE4">
        <w:rPr>
          <w:rFonts w:ascii="Times New Roman" w:hAnsi="Times New Roman"/>
          <w:sz w:val="28"/>
          <w:szCs w:val="28"/>
        </w:rPr>
        <w:t xml:space="preserve">ной разметки и установка дорожных знаков на дорогах местного значения. </w:t>
      </w:r>
    </w:p>
    <w:p w:rsidR="00AE088E" w:rsidRDefault="00E156DF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Основные меры по реализации муниципальной программы в целом изложены в (приложени</w:t>
      </w:r>
      <w:bookmarkStart w:id="5" w:name="sub_500"/>
      <w:r w:rsidR="003A56D4">
        <w:rPr>
          <w:rFonts w:ascii="Times New Roman" w:hAnsi="Times New Roman"/>
          <w:sz w:val="28"/>
          <w:szCs w:val="28"/>
        </w:rPr>
        <w:t>е №2) к муниципальной программе;</w:t>
      </w:r>
    </w:p>
    <w:p w:rsidR="00535B37" w:rsidRDefault="00535B37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Default="00E156DF" w:rsidP="00535B3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4. Обоснование ресурсного обеспечения</w:t>
      </w:r>
    </w:p>
    <w:p w:rsidR="00E156DF" w:rsidRPr="00C71FE4" w:rsidRDefault="00E156DF" w:rsidP="00535B3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71FE4"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p w:rsidR="00E156DF" w:rsidRDefault="00E156DF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5"/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  <w:t>Постановлением администрации Медведовского сельского поселения Тимашевского района от 17 апреля 2012 г</w:t>
      </w:r>
      <w:r w:rsidR="007508D9"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83 «О нормативах денежных з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трат на капитальный ремонт, ремонт и содержание автомобильных дорог мес</w:t>
      </w:r>
      <w:r w:rsidRPr="00C71FE4">
        <w:rPr>
          <w:rFonts w:ascii="Times New Roman" w:hAnsi="Times New Roman"/>
          <w:sz w:val="28"/>
          <w:szCs w:val="28"/>
        </w:rPr>
        <w:t>т</w:t>
      </w:r>
      <w:r w:rsidRPr="00C71FE4">
        <w:rPr>
          <w:rFonts w:ascii="Times New Roman" w:hAnsi="Times New Roman"/>
          <w:sz w:val="28"/>
          <w:szCs w:val="28"/>
        </w:rPr>
        <w:t>ного значения Медведовского сельского поселения Тимашевского района и правилах их расчета» утверждены следующие нормативы денежных затрат в размерах (в ценах 20</w:t>
      </w:r>
      <w:r w:rsidR="00237220">
        <w:rPr>
          <w:rFonts w:ascii="Times New Roman" w:hAnsi="Times New Roman"/>
          <w:sz w:val="28"/>
          <w:szCs w:val="28"/>
        </w:rPr>
        <w:t>1</w:t>
      </w:r>
      <w:r w:rsidR="00B078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</w:t>
      </w:r>
      <w:r w:rsidR="00E0790F">
        <w:rPr>
          <w:rFonts w:ascii="Times New Roman" w:hAnsi="Times New Roman"/>
          <w:sz w:val="28"/>
          <w:szCs w:val="28"/>
        </w:rPr>
        <w:t>ода</w:t>
      </w:r>
      <w:r w:rsidRPr="00C71FE4">
        <w:rPr>
          <w:rFonts w:ascii="Times New Roman" w:hAnsi="Times New Roman"/>
          <w:sz w:val="28"/>
          <w:szCs w:val="28"/>
        </w:rPr>
        <w:t>):</w:t>
      </w:r>
    </w:p>
    <w:p w:rsidR="00E156DF" w:rsidRPr="00E85470" w:rsidRDefault="007508D9" w:rsidP="00750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470">
        <w:rPr>
          <w:rFonts w:ascii="Times New Roman" w:hAnsi="Times New Roman"/>
          <w:sz w:val="28"/>
          <w:szCs w:val="28"/>
        </w:rPr>
        <w:t>1)</w:t>
      </w:r>
      <w:r w:rsidR="00E156DF" w:rsidRPr="00E85470">
        <w:rPr>
          <w:rFonts w:ascii="Times New Roman" w:hAnsi="Times New Roman"/>
          <w:sz w:val="28"/>
          <w:szCs w:val="28"/>
        </w:rPr>
        <w:t xml:space="preserve"> ремонт гравийных дорог – </w:t>
      </w:r>
      <w:r w:rsidR="00FD1FFE">
        <w:rPr>
          <w:rFonts w:ascii="Times New Roman" w:hAnsi="Times New Roman"/>
          <w:sz w:val="28"/>
          <w:szCs w:val="28"/>
        </w:rPr>
        <w:t>1</w:t>
      </w:r>
      <w:r w:rsidR="00237220">
        <w:rPr>
          <w:rFonts w:ascii="Times New Roman" w:hAnsi="Times New Roman"/>
          <w:sz w:val="28"/>
          <w:szCs w:val="28"/>
        </w:rPr>
        <w:t> 321,4</w:t>
      </w:r>
      <w:r w:rsidR="00E156DF" w:rsidRPr="00E85470">
        <w:rPr>
          <w:rFonts w:ascii="Times New Roman" w:hAnsi="Times New Roman"/>
          <w:sz w:val="28"/>
          <w:szCs w:val="28"/>
        </w:rPr>
        <w:t xml:space="preserve">  тыс.руб./м;</w:t>
      </w:r>
    </w:p>
    <w:p w:rsidR="00E156DF" w:rsidRPr="00E85470" w:rsidRDefault="007508D9" w:rsidP="00750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470">
        <w:rPr>
          <w:rFonts w:ascii="Times New Roman" w:hAnsi="Times New Roman"/>
          <w:sz w:val="28"/>
          <w:szCs w:val="28"/>
        </w:rPr>
        <w:t>2)</w:t>
      </w:r>
      <w:r w:rsidR="00E156DF" w:rsidRPr="00E85470">
        <w:rPr>
          <w:rFonts w:ascii="Times New Roman" w:hAnsi="Times New Roman"/>
          <w:sz w:val="28"/>
          <w:szCs w:val="28"/>
        </w:rPr>
        <w:t xml:space="preserve"> ремонт асфальтобетонных дорог – </w:t>
      </w:r>
      <w:r w:rsidR="00237220">
        <w:rPr>
          <w:rFonts w:ascii="Times New Roman" w:hAnsi="Times New Roman"/>
          <w:sz w:val="28"/>
          <w:szCs w:val="28"/>
        </w:rPr>
        <w:t>4 008,6</w:t>
      </w:r>
      <w:r w:rsidR="00FD1FFE">
        <w:rPr>
          <w:rFonts w:ascii="Times New Roman" w:hAnsi="Times New Roman"/>
          <w:sz w:val="28"/>
          <w:szCs w:val="28"/>
        </w:rPr>
        <w:t xml:space="preserve">  тыс.руб./</w:t>
      </w:r>
      <w:r w:rsidR="00E156DF" w:rsidRPr="00E85470">
        <w:rPr>
          <w:rFonts w:ascii="Times New Roman" w:hAnsi="Times New Roman"/>
          <w:sz w:val="28"/>
          <w:szCs w:val="28"/>
        </w:rPr>
        <w:t>м.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470">
        <w:rPr>
          <w:rFonts w:ascii="Times New Roman" w:hAnsi="Times New Roman"/>
          <w:sz w:val="28"/>
          <w:szCs w:val="28"/>
        </w:rPr>
        <w:tab/>
        <w:t>В соответствии с локально-сметными расчетами, бюджетными сметами 20</w:t>
      </w:r>
      <w:r w:rsidR="009241EA" w:rsidRPr="00E85470">
        <w:rPr>
          <w:rFonts w:ascii="Times New Roman" w:hAnsi="Times New Roman"/>
          <w:sz w:val="28"/>
          <w:szCs w:val="28"/>
        </w:rPr>
        <w:t>20</w:t>
      </w:r>
      <w:r w:rsidRPr="00E85470">
        <w:rPr>
          <w:rFonts w:ascii="Times New Roman" w:hAnsi="Times New Roman"/>
          <w:sz w:val="28"/>
          <w:szCs w:val="28"/>
        </w:rPr>
        <w:t xml:space="preserve"> г</w:t>
      </w:r>
      <w:r w:rsidR="00E0790F" w:rsidRPr="00E85470">
        <w:rPr>
          <w:rFonts w:ascii="Times New Roman" w:hAnsi="Times New Roman"/>
          <w:sz w:val="28"/>
          <w:szCs w:val="28"/>
        </w:rPr>
        <w:t>ода</w:t>
      </w:r>
      <w:r w:rsidRPr="00E85470">
        <w:rPr>
          <w:rFonts w:ascii="Times New Roman" w:hAnsi="Times New Roman"/>
          <w:sz w:val="28"/>
          <w:szCs w:val="28"/>
        </w:rPr>
        <w:t xml:space="preserve"> и индекс-дефлятором (в %) произведена индексация по денежным з</w:t>
      </w:r>
      <w:r w:rsidRPr="00E85470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тратам: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14"/>
        <w:gridCol w:w="1560"/>
        <w:gridCol w:w="1701"/>
        <w:gridCol w:w="1510"/>
      </w:tblGrid>
      <w:tr w:rsidR="00E156DF" w:rsidRPr="007B307B" w:rsidTr="00E85470">
        <w:trPr>
          <w:trHeight w:val="420"/>
        </w:trPr>
        <w:tc>
          <w:tcPr>
            <w:tcW w:w="709" w:type="dxa"/>
            <w:vMerge w:val="restart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414" w:type="dxa"/>
            <w:vMerge w:val="restart"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Наименование основных мер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о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приятий программы</w:t>
            </w:r>
          </w:p>
        </w:tc>
        <w:tc>
          <w:tcPr>
            <w:tcW w:w="4771" w:type="dxa"/>
            <w:gridSpan w:val="3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Денежные затраты, тыс. рублей</w:t>
            </w:r>
          </w:p>
        </w:tc>
      </w:tr>
      <w:tr w:rsidR="00E156DF" w:rsidRPr="007B307B" w:rsidTr="00E85470">
        <w:trPr>
          <w:trHeight w:val="604"/>
        </w:trPr>
        <w:tc>
          <w:tcPr>
            <w:tcW w:w="709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21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22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1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202</w:t>
            </w:r>
            <w:r w:rsidR="001C300A">
              <w:rPr>
                <w:rFonts w:ascii="Times New Roman" w:hAnsi="Times New Roman"/>
                <w:sz w:val="28"/>
                <w:szCs w:val="28"/>
              </w:rPr>
              <w:t>3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E156DF" w:rsidRPr="007B307B" w:rsidTr="00E85470">
        <w:trPr>
          <w:trHeight w:val="1265"/>
        </w:trPr>
        <w:tc>
          <w:tcPr>
            <w:tcW w:w="709" w:type="dxa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14" w:type="dxa"/>
          </w:tcPr>
          <w:p w:rsidR="00E156DF" w:rsidRPr="007B307B" w:rsidRDefault="00BF706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7"/>
                <w:szCs w:val="27"/>
              </w:rPr>
              <w:t>Текущий ремонт дорог местного значения</w:t>
            </w:r>
            <w:bookmarkStart w:id="6" w:name="_GoBack"/>
            <w:bookmarkEnd w:id="6"/>
          </w:p>
        </w:tc>
        <w:tc>
          <w:tcPr>
            <w:tcW w:w="1560" w:type="dxa"/>
            <w:vAlign w:val="center"/>
          </w:tcPr>
          <w:p w:rsidR="00E156DF" w:rsidRPr="007B307B" w:rsidRDefault="00FD1FFE" w:rsidP="00141C7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</w:t>
            </w:r>
            <w:r w:rsidR="00141C7E">
              <w:rPr>
                <w:rFonts w:ascii="Times New Roman" w:hAnsi="Times New Roman"/>
                <w:sz w:val="27"/>
                <w:szCs w:val="27"/>
              </w:rPr>
              <w:t> 573,3</w:t>
            </w:r>
          </w:p>
        </w:tc>
        <w:tc>
          <w:tcPr>
            <w:tcW w:w="1701" w:type="dxa"/>
            <w:vAlign w:val="center"/>
          </w:tcPr>
          <w:p w:rsidR="00E156DF" w:rsidRPr="007B307B" w:rsidRDefault="00FD1FFE" w:rsidP="00674AA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5 380,7</w:t>
            </w:r>
          </w:p>
        </w:tc>
        <w:tc>
          <w:tcPr>
            <w:tcW w:w="1510" w:type="dxa"/>
            <w:vAlign w:val="center"/>
          </w:tcPr>
          <w:p w:rsidR="00E156DF" w:rsidRPr="007B307B" w:rsidRDefault="00FD1FFE" w:rsidP="00E079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6 566,8</w:t>
            </w:r>
          </w:p>
        </w:tc>
      </w:tr>
      <w:tr w:rsidR="00E156DF" w:rsidRPr="007B307B" w:rsidTr="00FD1FFE">
        <w:trPr>
          <w:trHeight w:val="1256"/>
        </w:trPr>
        <w:tc>
          <w:tcPr>
            <w:tcW w:w="709" w:type="dxa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14" w:type="dxa"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Содержание дорог местного зн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а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чения</w:t>
            </w:r>
          </w:p>
        </w:tc>
        <w:tc>
          <w:tcPr>
            <w:tcW w:w="1560" w:type="dxa"/>
            <w:vAlign w:val="center"/>
          </w:tcPr>
          <w:p w:rsidR="00E156DF" w:rsidRPr="007B307B" w:rsidRDefault="00141C7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1396,6</w:t>
            </w:r>
          </w:p>
        </w:tc>
        <w:tc>
          <w:tcPr>
            <w:tcW w:w="1701" w:type="dxa"/>
            <w:vAlign w:val="center"/>
          </w:tcPr>
          <w:p w:rsidR="00D46FAB" w:rsidRPr="007B307B" w:rsidRDefault="00FD1FF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1 825,3</w:t>
            </w:r>
          </w:p>
        </w:tc>
        <w:tc>
          <w:tcPr>
            <w:tcW w:w="1510" w:type="dxa"/>
            <w:vAlign w:val="center"/>
          </w:tcPr>
          <w:p w:rsidR="00E156DF" w:rsidRPr="007B307B" w:rsidRDefault="00FD1FF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1 825,3</w:t>
            </w:r>
          </w:p>
        </w:tc>
      </w:tr>
      <w:tr w:rsidR="00E156DF" w:rsidRPr="007B307B" w:rsidTr="00FD1FFE">
        <w:trPr>
          <w:trHeight w:val="1415"/>
        </w:trPr>
        <w:tc>
          <w:tcPr>
            <w:tcW w:w="709" w:type="dxa"/>
          </w:tcPr>
          <w:p w:rsidR="00E156DF" w:rsidRPr="007B307B" w:rsidRDefault="00E156DF" w:rsidP="00E0790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4" w:type="dxa"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Безопасность дорожного движ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е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560" w:type="dxa"/>
            <w:vAlign w:val="center"/>
          </w:tcPr>
          <w:p w:rsidR="00E156DF" w:rsidRPr="007B307B" w:rsidRDefault="00141C7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691,9</w:t>
            </w:r>
          </w:p>
        </w:tc>
        <w:tc>
          <w:tcPr>
            <w:tcW w:w="1701" w:type="dxa"/>
            <w:vAlign w:val="center"/>
          </w:tcPr>
          <w:p w:rsidR="00E156DF" w:rsidRPr="007B307B" w:rsidRDefault="00FD1FFE" w:rsidP="00FD1FFE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352,7</w:t>
            </w:r>
          </w:p>
        </w:tc>
        <w:tc>
          <w:tcPr>
            <w:tcW w:w="1510" w:type="dxa"/>
            <w:vAlign w:val="center"/>
          </w:tcPr>
          <w:p w:rsidR="00E156DF" w:rsidRPr="007B307B" w:rsidRDefault="00FD1FF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352,7</w:t>
            </w:r>
          </w:p>
        </w:tc>
      </w:tr>
    </w:tbl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Руководствуясь правилами расчета денежных затрат на ремонт автом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бильных дорог местного значения Медведовского сельского поселения Тим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шевского района определен размер ассигнований из бюджета поселения</w:t>
      </w:r>
      <w:r w:rsidR="00E2222B">
        <w:rPr>
          <w:rFonts w:ascii="Times New Roman" w:hAnsi="Times New Roman"/>
          <w:sz w:val="28"/>
          <w:szCs w:val="28"/>
        </w:rPr>
        <w:t xml:space="preserve"> и д</w:t>
      </w:r>
      <w:r w:rsidR="00E2222B">
        <w:rPr>
          <w:rFonts w:ascii="Times New Roman" w:hAnsi="Times New Roman"/>
          <w:sz w:val="28"/>
          <w:szCs w:val="28"/>
        </w:rPr>
        <w:t>о</w:t>
      </w:r>
      <w:r w:rsidR="00E2222B">
        <w:rPr>
          <w:rFonts w:ascii="Times New Roman" w:hAnsi="Times New Roman"/>
          <w:sz w:val="28"/>
          <w:szCs w:val="28"/>
        </w:rPr>
        <w:t>таций из краевого бюджета</w:t>
      </w:r>
      <w:r w:rsidRPr="00C71FE4">
        <w:rPr>
          <w:rFonts w:ascii="Times New Roman" w:hAnsi="Times New Roman"/>
          <w:sz w:val="28"/>
          <w:szCs w:val="28"/>
        </w:rPr>
        <w:t xml:space="preserve"> на выполнение ремонта уличной дорожной сети Медведовского сельского поселения Тимашевского района. 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90F" w:rsidRDefault="00E156DF" w:rsidP="00E156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bookmarkStart w:id="7" w:name="sub_700"/>
      <w:r w:rsidRPr="00C71FE4">
        <w:rPr>
          <w:rFonts w:ascii="Times New Roman" w:hAnsi="Times New Roman"/>
          <w:b/>
          <w:sz w:val="28"/>
          <w:szCs w:val="28"/>
        </w:rPr>
        <w:t>5.</w:t>
      </w:r>
      <w:r w:rsidRPr="00C71FE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Методика оценки эффективности</w:t>
      </w:r>
    </w:p>
    <w:p w:rsidR="00E156DF" w:rsidRDefault="004A25BE" w:rsidP="00AD002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р</w:t>
      </w:r>
      <w:r w:rsidR="00E156DF" w:rsidRPr="00C71FE4">
        <w:rPr>
          <w:rFonts w:ascii="Times New Roman" w:hAnsi="Times New Roman"/>
          <w:b/>
          <w:sz w:val="28"/>
          <w:szCs w:val="28"/>
          <w:shd w:val="clear" w:color="auto" w:fill="FFFFFF"/>
        </w:rPr>
        <w:t>еализации</w:t>
      </w:r>
      <w:r w:rsidR="00FE705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E156DF" w:rsidRPr="00C71FE4">
        <w:rPr>
          <w:rFonts w:ascii="Times New Roman" w:hAnsi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AD002F" w:rsidRPr="00AD002F" w:rsidRDefault="00AD002F" w:rsidP="00AD002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</w:t>
      </w:r>
      <w:r w:rsidR="007508D9">
        <w:rPr>
          <w:rFonts w:ascii="Times New Roman" w:hAnsi="Times New Roman"/>
          <w:sz w:val="28"/>
          <w:szCs w:val="28"/>
          <w:shd w:val="clear" w:color="auto" w:fill="FFFFFF"/>
        </w:rPr>
        <w:t>сти реализации муниципальной пр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граммы представляет собой алгоритм оценки фактической эффективности в процессеи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довского сельского поселения.</w:t>
      </w:r>
      <w:r w:rsidR="00FE705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FE705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один раз в год и в соответствии с Приложением №7 «</w:t>
      </w:r>
      <w:r w:rsidRPr="00C71FE4">
        <w:rPr>
          <w:rFonts w:ascii="Times New Roman" w:hAnsi="Times New Roman"/>
          <w:sz w:val="28"/>
          <w:szCs w:val="28"/>
        </w:rPr>
        <w:t>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>машевского района».</w:t>
      </w:r>
    </w:p>
    <w:p w:rsidR="00E156DF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33F" w:rsidRPr="00C71FE4" w:rsidRDefault="0019733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90F" w:rsidRDefault="00E156DF" w:rsidP="00E156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1FE4">
        <w:rPr>
          <w:rFonts w:ascii="Times New Roman" w:hAnsi="Times New Roman"/>
          <w:b/>
          <w:bCs/>
          <w:color w:val="000000"/>
          <w:sz w:val="28"/>
          <w:szCs w:val="28"/>
        </w:rPr>
        <w:t>6.</w:t>
      </w:r>
      <w:r w:rsidR="008C168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71FE4">
        <w:rPr>
          <w:rFonts w:ascii="Times New Roman" w:hAnsi="Times New Roman"/>
          <w:b/>
          <w:bCs/>
          <w:sz w:val="28"/>
          <w:szCs w:val="28"/>
        </w:rPr>
        <w:t xml:space="preserve">Механизм реализации муниципальной </w:t>
      </w:r>
    </w:p>
    <w:p w:rsidR="00E156DF" w:rsidRPr="00C71FE4" w:rsidRDefault="00FE7052" w:rsidP="00E156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E156DF" w:rsidRPr="00C71FE4">
        <w:rPr>
          <w:rFonts w:ascii="Times New Roman" w:hAnsi="Times New Roman"/>
          <w:b/>
          <w:bCs/>
          <w:sz w:val="28"/>
          <w:szCs w:val="28"/>
        </w:rPr>
        <w:t>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b/>
          <w:bCs/>
          <w:sz w:val="28"/>
          <w:szCs w:val="28"/>
        </w:rPr>
        <w:t>и контроль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b/>
          <w:bCs/>
          <w:sz w:val="28"/>
          <w:szCs w:val="28"/>
        </w:rPr>
        <w:t>за ее выполнением</w:t>
      </w:r>
    </w:p>
    <w:p w:rsidR="00E156DF" w:rsidRPr="00C71FE4" w:rsidRDefault="00E156DF" w:rsidP="00E156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Реализацию муниципальной программы осуществляет администрация Медведовского сельского поселения Тимашевского района, которая: 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156DF" w:rsidRPr="00C71FE4">
        <w:rPr>
          <w:rFonts w:ascii="Times New Roman" w:hAnsi="Times New Roman"/>
          <w:sz w:val="28"/>
          <w:szCs w:val="28"/>
        </w:rPr>
        <w:t xml:space="preserve"> формирует структуру муниципальной программы и перечень коорд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 w:rsidR="00E156DF" w:rsidRPr="00C71FE4">
        <w:rPr>
          <w:rFonts w:ascii="Times New Roman" w:hAnsi="Times New Roman"/>
          <w:sz w:val="28"/>
          <w:szCs w:val="28"/>
        </w:rPr>
        <w:t xml:space="preserve"> организует реализацию муниципальной программы, координацию де</w:t>
      </w:r>
      <w:r w:rsidR="00E156DF" w:rsidRPr="00C71FE4">
        <w:rPr>
          <w:rFonts w:ascii="Times New Roman" w:hAnsi="Times New Roman"/>
          <w:sz w:val="28"/>
          <w:szCs w:val="28"/>
        </w:rPr>
        <w:t>я</w:t>
      </w:r>
      <w:r w:rsidR="00E156DF" w:rsidRPr="00C71FE4">
        <w:rPr>
          <w:rFonts w:ascii="Times New Roman" w:hAnsi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E156DF" w:rsidRPr="00C71FE4">
        <w:rPr>
          <w:rFonts w:ascii="Times New Roman" w:hAnsi="Times New Roman"/>
          <w:sz w:val="28"/>
          <w:szCs w:val="28"/>
        </w:rPr>
        <w:t>м</w:t>
      </w:r>
      <w:r w:rsidR="00E156DF" w:rsidRPr="00C71FE4">
        <w:rPr>
          <w:rFonts w:ascii="Times New Roman" w:hAnsi="Times New Roman"/>
          <w:sz w:val="28"/>
          <w:szCs w:val="28"/>
        </w:rPr>
        <w:t>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E156DF" w:rsidRPr="00C71FE4">
        <w:rPr>
          <w:rFonts w:ascii="Times New Roman" w:hAnsi="Times New Roman"/>
          <w:sz w:val="28"/>
          <w:szCs w:val="28"/>
        </w:rPr>
        <w:t xml:space="preserve"> несет ответственность за достижение целевых показателей муниц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E156DF" w:rsidRPr="00C71FE4">
        <w:rPr>
          <w:rFonts w:ascii="Times New Roman" w:hAnsi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разрабатывает формы отчетности для координаторов подпрограмм и участников муниципальной программы, необходимые для осуществления ко</w:t>
      </w:r>
      <w:r w:rsidR="00E156DF" w:rsidRPr="00C71FE4">
        <w:rPr>
          <w:rFonts w:ascii="Times New Roman" w:hAnsi="Times New Roman"/>
          <w:sz w:val="28"/>
          <w:szCs w:val="28"/>
        </w:rPr>
        <w:t>н</w:t>
      </w:r>
      <w:r w:rsidR="00E156DF" w:rsidRPr="00C71FE4">
        <w:rPr>
          <w:rFonts w:ascii="Times New Roman" w:hAnsi="Times New Roman"/>
          <w:sz w:val="28"/>
          <w:szCs w:val="28"/>
        </w:rPr>
        <w:t>троля за выполнением муниципальной программы, устанавливает сроки их предоставления;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E156DF" w:rsidRPr="00C71FE4">
        <w:rPr>
          <w:rFonts w:ascii="Times New Roman" w:hAnsi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E156DF" w:rsidRPr="00C71FE4">
        <w:rPr>
          <w:rFonts w:ascii="Times New Roman" w:hAnsi="Times New Roman"/>
          <w:sz w:val="28"/>
          <w:szCs w:val="28"/>
        </w:rPr>
        <w:t>у</w:t>
      </w:r>
      <w:r w:rsidR="00E156DF" w:rsidRPr="00C71FE4">
        <w:rPr>
          <w:rFonts w:ascii="Times New Roman" w:hAnsi="Times New Roman"/>
          <w:sz w:val="28"/>
          <w:szCs w:val="28"/>
        </w:rPr>
        <w:t>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E156DF" w:rsidRPr="00C71FE4">
        <w:rPr>
          <w:rFonts w:ascii="Times New Roman" w:hAnsi="Times New Roman"/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</w:t>
      </w:r>
      <w:r w:rsidR="00E156DF" w:rsidRPr="00C71FE4">
        <w:rPr>
          <w:rFonts w:ascii="Times New Roman" w:hAnsi="Times New Roman"/>
          <w:sz w:val="28"/>
          <w:szCs w:val="28"/>
        </w:rPr>
        <w:t>в</w:t>
      </w:r>
      <w:r w:rsidR="00E156DF" w:rsidRPr="00C71FE4">
        <w:rPr>
          <w:rFonts w:ascii="Times New Roman" w:hAnsi="Times New Roman"/>
          <w:sz w:val="28"/>
          <w:szCs w:val="28"/>
        </w:rPr>
        <w:t>ского сельского поселения в сети «Интернет».</w:t>
      </w: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коном от 5 апреля 2013 г</w:t>
      </w:r>
      <w:r w:rsidR="00E0790F"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E156DF" w:rsidRPr="00C71FE4" w:rsidRDefault="00E156DF" w:rsidP="007508D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1FE4">
        <w:rPr>
          <w:rFonts w:ascii="Times New Roman" w:hAnsi="Times New Roman"/>
          <w:sz w:val="28"/>
          <w:szCs w:val="28"/>
        </w:rPr>
        <w:t>Контроль за выполнением муниципальной программы и обеспечения до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</w:t>
      </w:r>
      <w:r w:rsidR="001D650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муниципальной программы осуществляет р</w:t>
      </w:r>
      <w:r w:rsidR="00840CCD">
        <w:rPr>
          <w:rFonts w:ascii="Times New Roman" w:hAnsi="Times New Roman"/>
          <w:sz w:val="28"/>
          <w:szCs w:val="28"/>
          <w:shd w:val="clear" w:color="auto" w:fill="FFFFFF"/>
        </w:rPr>
        <w:t>уководи</w:t>
      </w:r>
      <w:r w:rsidR="007508D9">
        <w:rPr>
          <w:rFonts w:ascii="Times New Roman" w:hAnsi="Times New Roman"/>
          <w:sz w:val="28"/>
          <w:szCs w:val="28"/>
          <w:shd w:val="clear" w:color="auto" w:fill="FFFFFF"/>
        </w:rPr>
        <w:t xml:space="preserve">тель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 xml:space="preserve">МУ «Управление СТС и </w:t>
      </w:r>
      <w:r w:rsidR="001D65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ЖКХ Медведовского сельского поселения»</w:t>
      </w:r>
      <w:r w:rsidR="0029363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D650B">
        <w:rPr>
          <w:rFonts w:ascii="Times New Roman" w:hAnsi="Times New Roman"/>
          <w:sz w:val="28"/>
          <w:szCs w:val="28"/>
          <w:shd w:val="clear" w:color="auto" w:fill="FFFFFF"/>
        </w:rPr>
        <w:t xml:space="preserve"> Афанасьева </w:t>
      </w:r>
      <w:r w:rsidR="007508D9">
        <w:rPr>
          <w:rFonts w:ascii="Times New Roman" w:hAnsi="Times New Roman"/>
          <w:sz w:val="28"/>
          <w:szCs w:val="28"/>
          <w:shd w:val="clear" w:color="auto" w:fill="FFFFFF"/>
        </w:rPr>
        <w:t>С.В.</w:t>
      </w:r>
    </w:p>
    <w:p w:rsidR="00E156DF" w:rsidRPr="00C71FE4" w:rsidRDefault="00E156DF" w:rsidP="006A13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С целью обеспечения мониторинга выполнения муниципальной програ</w:t>
      </w:r>
      <w:r w:rsidRPr="00C71FE4">
        <w:rPr>
          <w:rFonts w:ascii="Times New Roman" w:hAnsi="Times New Roman"/>
          <w:sz w:val="28"/>
          <w:szCs w:val="28"/>
        </w:rPr>
        <w:t>м</w:t>
      </w:r>
      <w:r w:rsidRPr="00C71FE4">
        <w:rPr>
          <w:rFonts w:ascii="Times New Roman" w:hAnsi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</w:t>
      </w:r>
      <w:r w:rsidR="006A13F4">
        <w:rPr>
          <w:rFonts w:ascii="Times New Roman" w:hAnsi="Times New Roman"/>
          <w:sz w:val="28"/>
          <w:szCs w:val="28"/>
        </w:rPr>
        <w:t>изации муниц</w:t>
      </w:r>
      <w:r w:rsidR="006A13F4">
        <w:rPr>
          <w:rFonts w:ascii="Times New Roman" w:hAnsi="Times New Roman"/>
          <w:sz w:val="28"/>
          <w:szCs w:val="28"/>
        </w:rPr>
        <w:t>и</w:t>
      </w:r>
      <w:r w:rsidR="006A13F4">
        <w:rPr>
          <w:rFonts w:ascii="Times New Roman" w:hAnsi="Times New Roman"/>
          <w:sz w:val="28"/>
          <w:szCs w:val="28"/>
        </w:rPr>
        <w:t>пальной программы.</w:t>
      </w:r>
    </w:p>
    <w:p w:rsidR="00E156DF" w:rsidRDefault="00E156DF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8" w:name="sub_1500"/>
      <w:bookmarkEnd w:id="7"/>
    </w:p>
    <w:p w:rsidR="006A13F4" w:rsidRDefault="006A13F4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A13F4" w:rsidRPr="00C71FE4" w:rsidRDefault="006A13F4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bookmarkEnd w:id="8"/>
    <w:p w:rsidR="00914CDF" w:rsidRDefault="00BE1339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Исполняющий обязанности </w:t>
      </w:r>
      <w:r w:rsidR="00196E41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</w:t>
      </w:r>
      <w:r w:rsidR="00293636">
        <w:rPr>
          <w:rFonts w:ascii="Times New Roman" w:hAnsi="Times New Roman"/>
          <w:sz w:val="28"/>
          <w:szCs w:val="28"/>
          <w:shd w:val="clear" w:color="auto" w:fill="FFFFFF"/>
        </w:rPr>
        <w:t xml:space="preserve">главы </w:t>
      </w:r>
    </w:p>
    <w:p w:rsidR="00293636" w:rsidRDefault="00293636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Медведовского</w:t>
      </w:r>
      <w:r w:rsidR="00FD1F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</w:p>
    <w:p w:rsidR="00293636" w:rsidRPr="00C636CD" w:rsidRDefault="00293636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Тимашевского района                                                                            </w:t>
      </w:r>
      <w:r w:rsidR="00FD1FFE">
        <w:rPr>
          <w:rFonts w:ascii="Times New Roman" w:hAnsi="Times New Roman"/>
          <w:sz w:val="28"/>
          <w:szCs w:val="28"/>
          <w:shd w:val="clear" w:color="auto" w:fill="FFFFFF"/>
        </w:rPr>
        <w:t>Р.С. Ермаков</w:t>
      </w:r>
    </w:p>
    <w:sectPr w:rsidR="00293636" w:rsidRPr="00C636CD" w:rsidSect="00FE7052">
      <w:headerReference w:type="default" r:id="rId7"/>
      <w:footerReference w:type="default" r:id="rId8"/>
      <w:headerReference w:type="first" r:id="rId9"/>
      <w:pgSz w:w="11906" w:h="16838"/>
      <w:pgMar w:top="284" w:right="567" w:bottom="1276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B57" w:rsidRDefault="00011B57" w:rsidP="00506932">
      <w:pPr>
        <w:spacing w:after="0" w:line="240" w:lineRule="auto"/>
      </w:pPr>
      <w:r>
        <w:separator/>
      </w:r>
    </w:p>
  </w:endnote>
  <w:endnote w:type="continuationSeparator" w:id="1">
    <w:p w:rsidR="00011B57" w:rsidRDefault="00011B57" w:rsidP="0050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>
    <w:pPr>
      <w:pStyle w:val="a6"/>
    </w:pPr>
  </w:p>
  <w:p w:rsidR="009D4CC4" w:rsidRDefault="009D4C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B57" w:rsidRDefault="00011B57" w:rsidP="00506932">
      <w:pPr>
        <w:spacing w:after="0" w:line="240" w:lineRule="auto"/>
      </w:pPr>
      <w:r>
        <w:separator/>
      </w:r>
    </w:p>
  </w:footnote>
  <w:footnote w:type="continuationSeparator" w:id="1">
    <w:p w:rsidR="00011B57" w:rsidRDefault="00011B57" w:rsidP="0050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Pr="00E26513" w:rsidRDefault="000D23E2" w:rsidP="00E26513">
    <w:pPr>
      <w:pStyle w:val="a4"/>
      <w:jc w:val="center"/>
      <w:rPr>
        <w:rFonts w:ascii="Times New Roman" w:hAnsi="Times New Roman" w:cs="Times New Roman"/>
      </w:rPr>
    </w:pPr>
    <w:r w:rsidRPr="00E26513">
      <w:rPr>
        <w:rFonts w:ascii="Times New Roman" w:hAnsi="Times New Roman" w:cs="Times New Roman"/>
      </w:rPr>
      <w:fldChar w:fldCharType="begin"/>
    </w:r>
    <w:r w:rsidR="009D4CC4" w:rsidRPr="00E26513">
      <w:rPr>
        <w:rFonts w:ascii="Times New Roman" w:hAnsi="Times New Roman" w:cs="Times New Roman"/>
      </w:rPr>
      <w:instrText xml:space="preserve"> PAGE   \* MERGEFORMAT </w:instrText>
    </w:r>
    <w:r w:rsidRPr="00E26513">
      <w:rPr>
        <w:rFonts w:ascii="Times New Roman" w:hAnsi="Times New Roman" w:cs="Times New Roman"/>
      </w:rPr>
      <w:fldChar w:fldCharType="separate"/>
    </w:r>
    <w:r w:rsidR="00196E41">
      <w:rPr>
        <w:rFonts w:ascii="Times New Roman" w:hAnsi="Times New Roman" w:cs="Times New Roman"/>
        <w:noProof/>
      </w:rPr>
      <w:t>6</w:t>
    </w:r>
    <w:r w:rsidRPr="00E26513">
      <w:rPr>
        <w:rFonts w:ascii="Times New Roman" w:hAnsi="Times New Roman" w:cs="Times New Roman"/>
      </w:rPr>
      <w:fldChar w:fldCharType="end"/>
    </w:r>
  </w:p>
  <w:p w:rsidR="009D4CC4" w:rsidRPr="00FC7C55" w:rsidRDefault="009D4CC4" w:rsidP="006078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>
    <w:pPr>
      <w:pStyle w:val="a4"/>
      <w:jc w:val="center"/>
    </w:pPr>
  </w:p>
  <w:p w:rsidR="009D4CC4" w:rsidRDefault="009D4CC4" w:rsidP="00AE088E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E156DF"/>
    <w:rsid w:val="00011B57"/>
    <w:rsid w:val="0003718A"/>
    <w:rsid w:val="000977DF"/>
    <w:rsid w:val="000C195F"/>
    <w:rsid w:val="000D23E2"/>
    <w:rsid w:val="001073D6"/>
    <w:rsid w:val="00131C8D"/>
    <w:rsid w:val="00141C7E"/>
    <w:rsid w:val="00196E41"/>
    <w:rsid w:val="0019733F"/>
    <w:rsid w:val="001C300A"/>
    <w:rsid w:val="001D650B"/>
    <w:rsid w:val="002008EB"/>
    <w:rsid w:val="00237220"/>
    <w:rsid w:val="00243C65"/>
    <w:rsid w:val="00293636"/>
    <w:rsid w:val="002961C9"/>
    <w:rsid w:val="002B7F67"/>
    <w:rsid w:val="00314941"/>
    <w:rsid w:val="00324FBD"/>
    <w:rsid w:val="00331854"/>
    <w:rsid w:val="003707E2"/>
    <w:rsid w:val="00370901"/>
    <w:rsid w:val="0039513A"/>
    <w:rsid w:val="003A3EF3"/>
    <w:rsid w:val="003A56D4"/>
    <w:rsid w:val="003E6092"/>
    <w:rsid w:val="004A25BE"/>
    <w:rsid w:val="00506932"/>
    <w:rsid w:val="00535B37"/>
    <w:rsid w:val="00554207"/>
    <w:rsid w:val="005675BA"/>
    <w:rsid w:val="00572181"/>
    <w:rsid w:val="005756E1"/>
    <w:rsid w:val="00583303"/>
    <w:rsid w:val="00593269"/>
    <w:rsid w:val="00596DD1"/>
    <w:rsid w:val="005A16B6"/>
    <w:rsid w:val="005E0CCF"/>
    <w:rsid w:val="005F0EA2"/>
    <w:rsid w:val="0060789E"/>
    <w:rsid w:val="006128C4"/>
    <w:rsid w:val="00640D4A"/>
    <w:rsid w:val="00657D40"/>
    <w:rsid w:val="00662A5D"/>
    <w:rsid w:val="00674AAC"/>
    <w:rsid w:val="00697C22"/>
    <w:rsid w:val="006A13F4"/>
    <w:rsid w:val="006A46B2"/>
    <w:rsid w:val="006D01FF"/>
    <w:rsid w:val="006E1BA9"/>
    <w:rsid w:val="006E501D"/>
    <w:rsid w:val="006F27E3"/>
    <w:rsid w:val="007508D9"/>
    <w:rsid w:val="0075754D"/>
    <w:rsid w:val="007B307B"/>
    <w:rsid w:val="007B7C03"/>
    <w:rsid w:val="007D0407"/>
    <w:rsid w:val="007E6238"/>
    <w:rsid w:val="008041DC"/>
    <w:rsid w:val="00810B25"/>
    <w:rsid w:val="00840CCD"/>
    <w:rsid w:val="00856F20"/>
    <w:rsid w:val="008726A3"/>
    <w:rsid w:val="008B7540"/>
    <w:rsid w:val="008C1680"/>
    <w:rsid w:val="008F2688"/>
    <w:rsid w:val="00914CDF"/>
    <w:rsid w:val="00922416"/>
    <w:rsid w:val="009241EA"/>
    <w:rsid w:val="00950DE8"/>
    <w:rsid w:val="00953775"/>
    <w:rsid w:val="0098759F"/>
    <w:rsid w:val="00994C8F"/>
    <w:rsid w:val="009D4CC4"/>
    <w:rsid w:val="009F398F"/>
    <w:rsid w:val="009F4646"/>
    <w:rsid w:val="00A03182"/>
    <w:rsid w:val="00A12C1A"/>
    <w:rsid w:val="00A50599"/>
    <w:rsid w:val="00AD002F"/>
    <w:rsid w:val="00AE088E"/>
    <w:rsid w:val="00AE1109"/>
    <w:rsid w:val="00AE6971"/>
    <w:rsid w:val="00AF55CE"/>
    <w:rsid w:val="00B07899"/>
    <w:rsid w:val="00B124E3"/>
    <w:rsid w:val="00B312C4"/>
    <w:rsid w:val="00B40B7B"/>
    <w:rsid w:val="00B548BA"/>
    <w:rsid w:val="00B573BA"/>
    <w:rsid w:val="00B64876"/>
    <w:rsid w:val="00B854DC"/>
    <w:rsid w:val="00BB06F1"/>
    <w:rsid w:val="00BD07C1"/>
    <w:rsid w:val="00BE1339"/>
    <w:rsid w:val="00BE462E"/>
    <w:rsid w:val="00BF706F"/>
    <w:rsid w:val="00C015FD"/>
    <w:rsid w:val="00C31781"/>
    <w:rsid w:val="00C636CD"/>
    <w:rsid w:val="00C8371B"/>
    <w:rsid w:val="00C91069"/>
    <w:rsid w:val="00CA060B"/>
    <w:rsid w:val="00CC244E"/>
    <w:rsid w:val="00CD45B4"/>
    <w:rsid w:val="00D12477"/>
    <w:rsid w:val="00D46FAB"/>
    <w:rsid w:val="00DA355D"/>
    <w:rsid w:val="00DA4C3D"/>
    <w:rsid w:val="00DA50D7"/>
    <w:rsid w:val="00DB2F94"/>
    <w:rsid w:val="00DF7BBB"/>
    <w:rsid w:val="00E0790F"/>
    <w:rsid w:val="00E156DF"/>
    <w:rsid w:val="00E2222B"/>
    <w:rsid w:val="00E26513"/>
    <w:rsid w:val="00E50BDA"/>
    <w:rsid w:val="00E51E54"/>
    <w:rsid w:val="00E63453"/>
    <w:rsid w:val="00E81C7D"/>
    <w:rsid w:val="00E83045"/>
    <w:rsid w:val="00E85470"/>
    <w:rsid w:val="00E91383"/>
    <w:rsid w:val="00EB16E6"/>
    <w:rsid w:val="00EB6744"/>
    <w:rsid w:val="00EC346A"/>
    <w:rsid w:val="00EC3F00"/>
    <w:rsid w:val="00ED1CA7"/>
    <w:rsid w:val="00ED231C"/>
    <w:rsid w:val="00EE1F51"/>
    <w:rsid w:val="00F059D8"/>
    <w:rsid w:val="00F628D1"/>
    <w:rsid w:val="00FB3049"/>
    <w:rsid w:val="00FD1FFE"/>
    <w:rsid w:val="00FD356C"/>
    <w:rsid w:val="00FD57B3"/>
    <w:rsid w:val="00FE7052"/>
    <w:rsid w:val="00FF2EC7"/>
    <w:rsid w:val="00FF4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156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6DF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E156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E156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156DF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9D8"/>
  </w:style>
  <w:style w:type="paragraph" w:styleId="a8">
    <w:name w:val="Balloon Text"/>
    <w:basedOn w:val="a"/>
    <w:link w:val="a9"/>
    <w:uiPriority w:val="99"/>
    <w:semiHidden/>
    <w:unhideWhenUsed/>
    <w:rsid w:val="00AD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0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7832-3075-4404-9FE4-79DEEF8F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13</cp:revision>
  <cp:lastPrinted>2021-06-16T08:02:00Z</cp:lastPrinted>
  <dcterms:created xsi:type="dcterms:W3CDTF">2021-03-26T08:58:00Z</dcterms:created>
  <dcterms:modified xsi:type="dcterms:W3CDTF">2021-09-02T06:36:00Z</dcterms:modified>
</cp:coreProperties>
</file>