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tblInd w:w="5070" w:type="dxa"/>
        <w:tblLook w:val="04A0"/>
      </w:tblPr>
      <w:tblGrid>
        <w:gridCol w:w="4677"/>
      </w:tblGrid>
      <w:tr w:rsidR="000A7D27" w:rsidTr="000A7D27">
        <w:trPr>
          <w:trHeight w:val="5803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Приложение 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к постановлению администрации Медведовского сельского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поселения Тимашевского района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от_______________ №__________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«Приложение </w:t>
            </w:r>
            <w:r w:rsidR="008931A2">
              <w:rPr>
                <w:sz w:val="28"/>
                <w:szCs w:val="28"/>
              </w:rPr>
              <w:t xml:space="preserve"> № </w:t>
            </w:r>
            <w:r w:rsidRPr="000A7D27">
              <w:rPr>
                <w:sz w:val="28"/>
                <w:szCs w:val="28"/>
              </w:rPr>
              <w:t>1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</w:p>
          <w:p w:rsidR="000A7D27" w:rsidRPr="000A7D27" w:rsidRDefault="005416A5" w:rsidP="000A7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постановлением администрации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Медведовского сельского 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поселения Тимашевского района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10.2017 № 190</w:t>
            </w:r>
          </w:p>
          <w:p w:rsidR="009012BD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(в редакции постановления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администрации Медведовского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сельского п</w:t>
            </w:r>
            <w:r w:rsidR="008931A2">
              <w:rPr>
                <w:sz w:val="28"/>
                <w:szCs w:val="28"/>
              </w:rPr>
              <w:t>оселения Тимашевского района от</w:t>
            </w:r>
            <w:r w:rsidRPr="000A7D27">
              <w:rPr>
                <w:sz w:val="28"/>
                <w:szCs w:val="28"/>
              </w:rPr>
              <w:t>_____________№_______)</w:t>
            </w:r>
          </w:p>
        </w:tc>
      </w:tr>
    </w:tbl>
    <w:p w:rsidR="00844D4F" w:rsidRDefault="00844D4F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94"/>
      <w:bookmarkEnd w:id="0"/>
      <w:bookmarkEnd w:id="1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Медведовского сельского поселения Тимашевского</w:t>
      </w:r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E77C46" w:rsidRPr="004C054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3672EF" w:rsidRPr="004C054D">
        <w:rPr>
          <w:sz w:val="28"/>
          <w:szCs w:val="28"/>
        </w:rPr>
        <w:t>Медведовского</w:t>
      </w:r>
      <w:r w:rsidR="00585376">
        <w:rPr>
          <w:sz w:val="28"/>
          <w:szCs w:val="28"/>
        </w:rPr>
        <w:t xml:space="preserve"> сельского</w:t>
      </w:r>
      <w:r w:rsidR="003672EF" w:rsidRPr="004C054D">
        <w:rPr>
          <w:sz w:val="28"/>
          <w:szCs w:val="28"/>
        </w:rPr>
        <w:t xml:space="preserve"> поселения</w:t>
      </w:r>
    </w:p>
    <w:p w:rsidR="00844D4F" w:rsidRPr="002E457D" w:rsidRDefault="00585376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Тимашевского</w:t>
      </w:r>
      <w:r w:rsidR="00E77C46" w:rsidRPr="002E457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994460" w:rsidRPr="002E457D">
        <w:rPr>
          <w:sz w:val="28"/>
          <w:szCs w:val="28"/>
        </w:rPr>
        <w:t xml:space="preserve"> на 201</w:t>
      </w:r>
      <w:r w:rsidR="006F4AB4" w:rsidRPr="002E457D">
        <w:rPr>
          <w:sz w:val="28"/>
          <w:szCs w:val="28"/>
        </w:rPr>
        <w:t>8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20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E358D2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</w:p>
          <w:p w:rsidR="00844D4F" w:rsidRPr="000A7D27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521" w:type="dxa"/>
          </w:tcPr>
          <w:p w:rsidR="00FE2BFF" w:rsidRPr="00FE2BFF" w:rsidRDefault="00E3739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 – экономического отдела а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министрации Медведовского сельского поселения Тимашевского района, курирующий программу.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E358D2" w:rsidRPr="000A7D27" w:rsidRDefault="00E358D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358D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 xml:space="preserve">муниципальной 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Задачи муниципальной </w:t>
            </w:r>
            <w:r w:rsidRPr="000A7D27">
              <w:rPr>
                <w:sz w:val="28"/>
                <w:szCs w:val="28"/>
              </w:rPr>
              <w:lastRenderedPageBreak/>
              <w:t>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620EE" w:rsidRPr="000A7D27" w:rsidRDefault="007620EE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Перечень целевых показ</w:t>
            </w:r>
            <w:r w:rsidRPr="000A7D27">
              <w:rPr>
                <w:sz w:val="28"/>
                <w:szCs w:val="28"/>
              </w:rPr>
              <w:t>а</w:t>
            </w:r>
            <w:r w:rsidRPr="000A7D27">
              <w:rPr>
                <w:sz w:val="28"/>
                <w:szCs w:val="28"/>
              </w:rPr>
              <w:t>телей муниципальной 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>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541DE3" w:rsidRPr="00BA010C" w:rsidRDefault="00E3739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</w:t>
            </w:r>
            <w:r w:rsidR="00E358D2" w:rsidRPr="00FE2BFF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я</w:t>
            </w:r>
            <w:r w:rsidR="00E358D2" w:rsidRPr="00FE2BFF">
              <w:rPr>
                <w:sz w:val="28"/>
                <w:szCs w:val="28"/>
              </w:rPr>
              <w:t xml:space="preserve"> Медведовского сельског</w:t>
            </w:r>
            <w:r w:rsidR="00E358D2">
              <w:rPr>
                <w:sz w:val="28"/>
                <w:szCs w:val="28"/>
              </w:rPr>
              <w:t>о посел</w:t>
            </w:r>
            <w:r w:rsidR="00E358D2">
              <w:rPr>
                <w:sz w:val="28"/>
                <w:szCs w:val="28"/>
              </w:rPr>
              <w:t>е</w:t>
            </w:r>
            <w:r w:rsidR="00E358D2">
              <w:rPr>
                <w:sz w:val="28"/>
                <w:szCs w:val="28"/>
              </w:rPr>
              <w:t>ния Тимашевского района</w:t>
            </w:r>
            <w:r>
              <w:rPr>
                <w:sz w:val="28"/>
                <w:szCs w:val="28"/>
              </w:rPr>
              <w:t>, МУ «ФРУ» Медведовского сельского поселения Тимашевского района.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E2058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058F">
              <w:rPr>
                <w:sz w:val="28"/>
                <w:szCs w:val="28"/>
              </w:rPr>
              <w:t>создание полноценных условий для эффективного функционирования муниципальных учреждений;</w:t>
            </w:r>
            <w:r w:rsidR="00E358D2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повышение качества, ведения бухгалтерского и ст</w:t>
            </w:r>
            <w:r w:rsidRPr="00E2058F">
              <w:rPr>
                <w:sz w:val="28"/>
                <w:szCs w:val="28"/>
              </w:rPr>
              <w:t>а</w:t>
            </w:r>
            <w:r w:rsidRPr="00E2058F">
              <w:rPr>
                <w:sz w:val="28"/>
                <w:szCs w:val="28"/>
              </w:rPr>
              <w:t>тистического учета доходов и расходов, в устано</w:t>
            </w:r>
            <w:r w:rsidRPr="00E2058F">
              <w:rPr>
                <w:sz w:val="28"/>
                <w:szCs w:val="28"/>
              </w:rPr>
              <w:t>в</w:t>
            </w:r>
            <w:r w:rsidRPr="00E2058F">
              <w:rPr>
                <w:sz w:val="28"/>
                <w:szCs w:val="28"/>
              </w:rPr>
              <w:t>ленном порядке и в сроки;</w:t>
            </w:r>
            <w:r w:rsidR="00E358D2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поддержка деятельности органов территориального общественного сам</w:t>
            </w:r>
            <w:r w:rsidRPr="00E2058F">
              <w:rPr>
                <w:sz w:val="28"/>
                <w:szCs w:val="28"/>
              </w:rPr>
              <w:t>о</w:t>
            </w:r>
            <w:r w:rsidRPr="00E2058F">
              <w:rPr>
                <w:sz w:val="28"/>
                <w:szCs w:val="28"/>
              </w:rPr>
              <w:t xml:space="preserve">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</w:t>
            </w:r>
            <w:r w:rsidR="00DB35D5">
              <w:rPr>
                <w:sz w:val="28"/>
                <w:szCs w:val="28"/>
              </w:rPr>
              <w:t>о</w:t>
            </w:r>
            <w:r w:rsidR="00DB35D5">
              <w:rPr>
                <w:sz w:val="28"/>
                <w:szCs w:val="28"/>
              </w:rPr>
              <w:t>нального уровня развития муниципальных служ</w:t>
            </w:r>
            <w:r w:rsidR="00DB35D5">
              <w:rPr>
                <w:sz w:val="28"/>
                <w:szCs w:val="28"/>
              </w:rPr>
              <w:t>а</w:t>
            </w:r>
            <w:r w:rsidR="00DB35D5">
              <w:rPr>
                <w:sz w:val="28"/>
                <w:szCs w:val="28"/>
              </w:rPr>
              <w:t>щих.</w:t>
            </w:r>
          </w:p>
          <w:p w:rsidR="00623E4A" w:rsidRPr="00E2058F" w:rsidRDefault="00E2058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058F">
              <w:rPr>
                <w:sz w:val="28"/>
                <w:szCs w:val="28"/>
              </w:rPr>
              <w:t xml:space="preserve">обеспечение качественной организации и ведения </w:t>
            </w:r>
            <w:r w:rsidRPr="00E2058F">
              <w:rPr>
                <w:sz w:val="28"/>
                <w:szCs w:val="28"/>
              </w:rPr>
              <w:lastRenderedPageBreak/>
              <w:t>бухгалтерского и налогового учета и отчетности, документального и взаимосвязанного их отражения в бухгалтерских регистрах;</w:t>
            </w:r>
            <w:r w:rsidR="00E358D2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обеспечение качестве</w:t>
            </w:r>
            <w:r w:rsidRPr="00E2058F">
              <w:rPr>
                <w:sz w:val="28"/>
                <w:szCs w:val="28"/>
              </w:rPr>
              <w:t>н</w:t>
            </w:r>
            <w:r w:rsidRPr="00E2058F">
              <w:rPr>
                <w:sz w:val="28"/>
                <w:szCs w:val="28"/>
              </w:rPr>
              <w:t>ного контроля за правильным и целевым расходов</w:t>
            </w:r>
            <w:r w:rsidRPr="00E2058F">
              <w:rPr>
                <w:sz w:val="28"/>
                <w:szCs w:val="28"/>
              </w:rPr>
              <w:t>а</w:t>
            </w:r>
            <w:r w:rsidRPr="00E2058F">
              <w:rPr>
                <w:sz w:val="28"/>
                <w:szCs w:val="28"/>
              </w:rPr>
              <w:t>нием бюджетных и внебюджетных средств, за нал</w:t>
            </w:r>
            <w:r w:rsidRPr="00E2058F">
              <w:rPr>
                <w:sz w:val="28"/>
                <w:szCs w:val="28"/>
              </w:rPr>
              <w:t>и</w:t>
            </w:r>
            <w:r w:rsidRPr="00E2058F">
              <w:rPr>
                <w:sz w:val="28"/>
                <w:szCs w:val="28"/>
              </w:rPr>
              <w:t>чием и движением имущества, использованием т</w:t>
            </w:r>
            <w:r w:rsidRPr="00E2058F">
              <w:rPr>
                <w:sz w:val="28"/>
                <w:szCs w:val="28"/>
              </w:rPr>
              <w:t>о</w:t>
            </w:r>
            <w:r w:rsidRPr="00E2058F">
              <w:rPr>
                <w:sz w:val="28"/>
                <w:szCs w:val="28"/>
              </w:rPr>
              <w:t>варно-материальных ценностей, трудовых и фина</w:t>
            </w:r>
            <w:r w:rsidRPr="00E2058F">
              <w:rPr>
                <w:sz w:val="28"/>
                <w:szCs w:val="28"/>
              </w:rPr>
              <w:t>н</w:t>
            </w:r>
            <w:r w:rsidRPr="00E2058F">
              <w:rPr>
                <w:sz w:val="28"/>
                <w:szCs w:val="28"/>
              </w:rPr>
              <w:t>совых ресурсов; обеспечение качественного выпо</w:t>
            </w:r>
            <w:r w:rsidRPr="00E2058F">
              <w:rPr>
                <w:sz w:val="28"/>
                <w:szCs w:val="28"/>
              </w:rPr>
              <w:t>л</w:t>
            </w:r>
            <w:r w:rsidRPr="00E2058F">
              <w:rPr>
                <w:sz w:val="28"/>
                <w:szCs w:val="28"/>
              </w:rPr>
              <w:t>нения обязательств по своевременной выплате зар</w:t>
            </w:r>
            <w:r w:rsidRPr="00E2058F">
              <w:rPr>
                <w:sz w:val="28"/>
                <w:szCs w:val="28"/>
              </w:rPr>
              <w:t>а</w:t>
            </w:r>
            <w:r w:rsidRPr="00E2058F">
              <w:rPr>
                <w:sz w:val="28"/>
                <w:szCs w:val="28"/>
              </w:rPr>
              <w:t>ботной платы работникам обслуживаемых учрежд</w:t>
            </w:r>
            <w:r w:rsidRPr="00E2058F">
              <w:rPr>
                <w:sz w:val="28"/>
                <w:szCs w:val="28"/>
              </w:rPr>
              <w:t>е</w:t>
            </w:r>
            <w:r w:rsidRPr="00E2058F">
              <w:rPr>
                <w:sz w:val="28"/>
                <w:szCs w:val="28"/>
              </w:rPr>
              <w:t>ний и других обязательств;</w:t>
            </w:r>
            <w:r w:rsidR="00E358D2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повышение качества в</w:t>
            </w:r>
            <w:r w:rsidRPr="00E2058F">
              <w:rPr>
                <w:sz w:val="28"/>
                <w:szCs w:val="28"/>
              </w:rPr>
              <w:t>ы</w:t>
            </w:r>
            <w:r w:rsidRPr="00E2058F">
              <w:rPr>
                <w:sz w:val="28"/>
                <w:szCs w:val="28"/>
              </w:rPr>
              <w:t>полняемых функций;</w:t>
            </w:r>
            <w:r w:rsidR="00E358D2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358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обеспечение качественной сверки</w:t>
            </w:r>
            <w:r w:rsidR="00E358D2">
              <w:rPr>
                <w:sz w:val="28"/>
                <w:szCs w:val="28"/>
              </w:rPr>
              <w:t xml:space="preserve"> </w:t>
            </w:r>
            <w:hyperlink w:anchor="sub_1000" w:history="1">
              <w:r w:rsidR="00623E4A" w:rsidRPr="00E2058F">
                <w:rPr>
                  <w:sz w:val="28"/>
                  <w:szCs w:val="28"/>
                </w:rPr>
                <w:t>похозяйственных книг</w:t>
              </w:r>
            </w:hyperlink>
            <w:r w:rsidR="00623E4A" w:rsidRPr="00E2058F">
              <w:rPr>
                <w:sz w:val="28"/>
                <w:szCs w:val="28"/>
              </w:rPr>
              <w:t xml:space="preserve"> на территории Медведовского сельского п</w:t>
            </w:r>
            <w:r w:rsidR="006F3BAE">
              <w:rPr>
                <w:sz w:val="28"/>
                <w:szCs w:val="28"/>
              </w:rPr>
              <w:t>ос</w:t>
            </w:r>
            <w:r w:rsidR="006F3BAE">
              <w:rPr>
                <w:sz w:val="28"/>
                <w:szCs w:val="28"/>
              </w:rPr>
              <w:t>е</w:t>
            </w:r>
            <w:r w:rsidR="006F3BAE">
              <w:rPr>
                <w:sz w:val="28"/>
                <w:szCs w:val="28"/>
              </w:rPr>
              <w:t>ления</w:t>
            </w:r>
            <w:r w:rsidR="00623E4A" w:rsidRPr="00E2058F">
              <w:rPr>
                <w:sz w:val="28"/>
                <w:szCs w:val="28"/>
              </w:rPr>
              <w:t>.</w:t>
            </w:r>
            <w:r w:rsidR="004063E9">
              <w:rPr>
                <w:sz w:val="28"/>
                <w:szCs w:val="28"/>
              </w:rPr>
              <w:t xml:space="preserve"> Обеспечение работник</w:t>
            </w:r>
            <w:r w:rsidR="007620EE">
              <w:rPr>
                <w:sz w:val="28"/>
                <w:szCs w:val="28"/>
              </w:rPr>
              <w:t>ов требуемой квал</w:t>
            </w:r>
            <w:r w:rsidR="007620EE">
              <w:rPr>
                <w:sz w:val="28"/>
                <w:szCs w:val="28"/>
              </w:rPr>
              <w:t>и</w:t>
            </w:r>
            <w:r w:rsidR="007620EE">
              <w:rPr>
                <w:sz w:val="28"/>
                <w:szCs w:val="28"/>
              </w:rPr>
              <w:t>фикации,</w:t>
            </w:r>
            <w:r w:rsidR="00E358D2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1F1212" w:rsidRPr="001F1212" w:rsidRDefault="001F1212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количество обслуживаемых муниципальных учре</w:t>
            </w:r>
            <w:r w:rsidRPr="001F1212">
              <w:rPr>
                <w:sz w:val="28"/>
                <w:szCs w:val="28"/>
              </w:rPr>
              <w:t>ж</w:t>
            </w:r>
            <w:r w:rsidRPr="001F1212">
              <w:rPr>
                <w:sz w:val="28"/>
                <w:szCs w:val="28"/>
              </w:rPr>
              <w:t>дений;</w:t>
            </w:r>
            <w:r w:rsidR="00E358D2">
              <w:rPr>
                <w:sz w:val="28"/>
                <w:szCs w:val="28"/>
              </w:rPr>
              <w:t xml:space="preserve"> </w:t>
            </w:r>
            <w:r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Pr="001F1212">
              <w:rPr>
                <w:sz w:val="28"/>
                <w:szCs w:val="28"/>
              </w:rPr>
              <w:t>у</w:t>
            </w:r>
            <w:r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358D2">
              <w:rPr>
                <w:sz w:val="28"/>
                <w:szCs w:val="28"/>
              </w:rPr>
              <w:t xml:space="preserve"> </w:t>
            </w:r>
            <w:r w:rsidRPr="001F1212">
              <w:rPr>
                <w:sz w:val="28"/>
                <w:szCs w:val="28"/>
              </w:rPr>
              <w:t>наруш</w:t>
            </w:r>
            <w:r w:rsidRPr="001F1212">
              <w:rPr>
                <w:sz w:val="28"/>
                <w:szCs w:val="28"/>
              </w:rPr>
              <w:t>е</w:t>
            </w:r>
            <w:r w:rsidRPr="001F1212">
              <w:rPr>
                <w:sz w:val="28"/>
                <w:szCs w:val="28"/>
              </w:rPr>
              <w:t>ние сроков предоставления форм бюджетной отче</w:t>
            </w:r>
            <w:r w:rsidRPr="001F1212">
              <w:rPr>
                <w:sz w:val="28"/>
                <w:szCs w:val="28"/>
              </w:rPr>
              <w:t>т</w:t>
            </w:r>
            <w:r w:rsidRPr="001F1212">
              <w:rPr>
                <w:sz w:val="28"/>
                <w:szCs w:val="28"/>
              </w:rPr>
              <w:t>ности по всем обслуживаемым учреждения</w:t>
            </w:r>
            <w:r>
              <w:rPr>
                <w:sz w:val="28"/>
                <w:szCs w:val="28"/>
              </w:rPr>
              <w:t>м,</w:t>
            </w:r>
            <w:r w:rsidR="00E358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никам</w:t>
            </w:r>
            <w:r w:rsidR="00E358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="00E358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чреждения «Финансово-расчетного учреждения</w:t>
            </w:r>
            <w:r w:rsidRPr="001F1212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Медведовского сельского поселения;</w:t>
            </w:r>
            <w:r w:rsidR="00E358D2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358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6C5111">
              <w:rPr>
                <w:sz w:val="28"/>
                <w:szCs w:val="28"/>
              </w:rPr>
              <w:t>приобретенных</w:t>
            </w:r>
            <w:r>
              <w:rPr>
                <w:sz w:val="28"/>
                <w:szCs w:val="28"/>
              </w:rPr>
              <w:t xml:space="preserve"> похозяйственных книг.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961165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>роки реализации муниц</w:t>
            </w:r>
            <w:r w:rsidR="00961165" w:rsidRPr="000A7D27">
              <w:rPr>
                <w:sz w:val="28"/>
                <w:szCs w:val="28"/>
              </w:rPr>
              <w:t>и</w:t>
            </w:r>
            <w:r w:rsidR="00961165" w:rsidRPr="000A7D27">
              <w:rPr>
                <w:sz w:val="28"/>
                <w:szCs w:val="28"/>
              </w:rPr>
              <w:t>пальной 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6F4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201</w:t>
            </w:r>
            <w:r w:rsidR="006F4AB4" w:rsidRPr="000A7D27">
              <w:rPr>
                <w:sz w:val="28"/>
                <w:szCs w:val="28"/>
              </w:rPr>
              <w:t>8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521" w:type="dxa"/>
          </w:tcPr>
          <w:p w:rsidR="00A36F7E" w:rsidRPr="000A7D27" w:rsidRDefault="00A36F7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общий объем финансирования муниципальной 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 xml:space="preserve">граммы </w:t>
            </w:r>
            <w:r w:rsidR="00BB3D3D" w:rsidRPr="000A7D27">
              <w:rPr>
                <w:sz w:val="28"/>
                <w:szCs w:val="28"/>
              </w:rPr>
              <w:t xml:space="preserve">из средства бюджета </w:t>
            </w:r>
            <w:r w:rsidR="00773113" w:rsidRPr="000A7D27">
              <w:rPr>
                <w:sz w:val="28"/>
                <w:szCs w:val="28"/>
              </w:rPr>
              <w:t>Медведовского пос</w:t>
            </w:r>
            <w:r w:rsidR="00773113" w:rsidRPr="000A7D27">
              <w:rPr>
                <w:sz w:val="28"/>
                <w:szCs w:val="28"/>
              </w:rPr>
              <w:t>е</w:t>
            </w:r>
            <w:r w:rsidR="00773113" w:rsidRPr="000A7D27">
              <w:rPr>
                <w:sz w:val="28"/>
                <w:szCs w:val="28"/>
              </w:rPr>
              <w:t>ления</w:t>
            </w:r>
            <w:r w:rsidR="00E358D2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 xml:space="preserve">составляет </w:t>
            </w:r>
            <w:r w:rsidR="007620EE" w:rsidRPr="000A7D27">
              <w:rPr>
                <w:sz w:val="28"/>
                <w:szCs w:val="28"/>
              </w:rPr>
              <w:t>12</w:t>
            </w:r>
            <w:r w:rsidR="00E358D2">
              <w:rPr>
                <w:sz w:val="28"/>
                <w:szCs w:val="28"/>
              </w:rPr>
              <w:t xml:space="preserve"> 678,0 </w:t>
            </w:r>
            <w:r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201</w:t>
            </w:r>
            <w:r w:rsidR="00E84A95" w:rsidRPr="000A7D27">
              <w:rPr>
                <w:sz w:val="28"/>
                <w:szCs w:val="28"/>
              </w:rPr>
              <w:t>8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4041,9</w:t>
            </w:r>
            <w:r w:rsidRPr="000A7D27">
              <w:rPr>
                <w:sz w:val="28"/>
                <w:szCs w:val="28"/>
              </w:rPr>
              <w:t xml:space="preserve"> тыс.рублей;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201</w:t>
            </w:r>
            <w:r w:rsidR="00E84A95" w:rsidRPr="000A7D27">
              <w:rPr>
                <w:sz w:val="28"/>
                <w:szCs w:val="28"/>
              </w:rPr>
              <w:t>9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7620EE" w:rsidRPr="000A7D27">
              <w:rPr>
                <w:sz w:val="28"/>
                <w:szCs w:val="28"/>
              </w:rPr>
              <w:t xml:space="preserve">4 </w:t>
            </w:r>
            <w:r w:rsidR="00EC2C68">
              <w:rPr>
                <w:sz w:val="28"/>
                <w:szCs w:val="28"/>
              </w:rPr>
              <w:t>2</w:t>
            </w:r>
            <w:r w:rsidR="005C00A3">
              <w:rPr>
                <w:sz w:val="28"/>
                <w:szCs w:val="28"/>
              </w:rPr>
              <w:t>2</w:t>
            </w:r>
            <w:r w:rsidR="00EC2C68">
              <w:rPr>
                <w:sz w:val="28"/>
                <w:szCs w:val="28"/>
              </w:rPr>
              <w:t xml:space="preserve">2,4 </w:t>
            </w:r>
            <w:r w:rsidR="00030F5F" w:rsidRPr="000A7D27">
              <w:rPr>
                <w:sz w:val="28"/>
                <w:szCs w:val="28"/>
              </w:rPr>
              <w:t>тыс.рублей;</w:t>
            </w:r>
          </w:p>
          <w:p w:rsidR="00030F5F" w:rsidRPr="000A7D27" w:rsidRDefault="00771F56" w:rsidP="00E358D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9F63BA">
              <w:rPr>
                <w:sz w:val="28"/>
                <w:szCs w:val="28"/>
              </w:rPr>
              <w:t>4</w:t>
            </w:r>
            <w:r w:rsidR="00E358D2">
              <w:rPr>
                <w:sz w:val="28"/>
                <w:szCs w:val="28"/>
              </w:rPr>
              <w:t>13</w:t>
            </w:r>
            <w:r w:rsidR="008A7CC8" w:rsidRPr="000A7D27">
              <w:rPr>
                <w:sz w:val="28"/>
                <w:szCs w:val="28"/>
              </w:rPr>
              <w:t>,</w:t>
            </w:r>
            <w:r w:rsidR="00E358D2">
              <w:rPr>
                <w:sz w:val="28"/>
                <w:szCs w:val="28"/>
              </w:rPr>
              <w:t>7</w:t>
            </w:r>
            <w:r w:rsidR="00030F5F" w:rsidRPr="000A7D27">
              <w:rPr>
                <w:sz w:val="28"/>
                <w:szCs w:val="28"/>
              </w:rPr>
              <w:t xml:space="preserve"> тыс.рублей.</w:t>
            </w:r>
          </w:p>
        </w:tc>
      </w:tr>
    </w:tbl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358D2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D16AD8">
        <w:rPr>
          <w:sz w:val="28"/>
          <w:szCs w:val="28"/>
        </w:rPr>
        <w:t>(далее Учреждение</w:t>
      </w:r>
      <w:r w:rsidR="00822470" w:rsidRPr="00822470">
        <w:rPr>
          <w:sz w:val="28"/>
          <w:szCs w:val="28"/>
        </w:rPr>
        <w:t>)</w:t>
      </w:r>
      <w:r>
        <w:rPr>
          <w:sz w:val="28"/>
          <w:szCs w:val="28"/>
        </w:rPr>
        <w:t>было создано 5 марта 2011</w:t>
      </w:r>
      <w:r w:rsidR="00822470" w:rsidRPr="00822470">
        <w:rPr>
          <w:sz w:val="28"/>
          <w:szCs w:val="28"/>
        </w:rPr>
        <w:t>г</w:t>
      </w:r>
      <w:r w:rsidR="00142D3D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lastRenderedPageBreak/>
        <w:t>Цель</w:t>
      </w:r>
      <w:r w:rsidR="003A0FA4">
        <w:rPr>
          <w:sz w:val="28"/>
          <w:szCs w:val="28"/>
        </w:rPr>
        <w:t>ю</w:t>
      </w:r>
      <w:r w:rsidR="00E358D2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358D2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осуществл</w:t>
      </w:r>
      <w:r w:rsidR="003A0FA4">
        <w:rPr>
          <w:sz w:val="28"/>
          <w:szCs w:val="28"/>
        </w:rPr>
        <w:t>е</w:t>
      </w:r>
      <w:r w:rsidR="003A0FA4">
        <w:rPr>
          <w:sz w:val="28"/>
          <w:szCs w:val="28"/>
        </w:rPr>
        <w:t>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</w:t>
      </w:r>
      <w:r w:rsidR="001C46CA">
        <w:rPr>
          <w:sz w:val="28"/>
          <w:szCs w:val="28"/>
        </w:rPr>
        <w:t>б</w:t>
      </w:r>
      <w:r w:rsidR="001C46CA">
        <w:rPr>
          <w:sz w:val="28"/>
          <w:szCs w:val="28"/>
        </w:rPr>
        <w:t>щения информации об имуществе, обязательствах обслуживаемых учреждений и их движении путем сплошного, непрерывного и документального оформл</w:t>
      </w:r>
      <w:r w:rsidR="001C46CA">
        <w:rPr>
          <w:sz w:val="28"/>
          <w:szCs w:val="28"/>
        </w:rPr>
        <w:t>е</w:t>
      </w:r>
      <w:r w:rsidR="001C46CA">
        <w:rPr>
          <w:sz w:val="28"/>
          <w:szCs w:val="28"/>
        </w:rPr>
        <w:t>ния всех хозяйственных операций. Объектами бухгалтерского учета являются имущество учреждений, их обязательства и хозяйственные операции, осущес</w:t>
      </w:r>
      <w:r w:rsidR="001C46CA">
        <w:rPr>
          <w:sz w:val="28"/>
          <w:szCs w:val="28"/>
        </w:rPr>
        <w:t>т</w:t>
      </w:r>
      <w:r w:rsidR="001C46CA">
        <w:rPr>
          <w:sz w:val="28"/>
          <w:szCs w:val="28"/>
        </w:rPr>
        <w:t>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</w:t>
      </w:r>
      <w:r w:rsidR="00D16AD8">
        <w:rPr>
          <w:sz w:val="28"/>
          <w:szCs w:val="28"/>
        </w:rPr>
        <w:t>ч</w:t>
      </w:r>
      <w:r w:rsidR="00D16AD8">
        <w:rPr>
          <w:sz w:val="28"/>
          <w:szCs w:val="28"/>
        </w:rPr>
        <w:t>реждения находится 7</w:t>
      </w:r>
      <w:r w:rsidR="00022896">
        <w:rPr>
          <w:sz w:val="28"/>
          <w:szCs w:val="28"/>
        </w:rPr>
        <w:t xml:space="preserve"> учреждений</w:t>
      </w:r>
      <w:r w:rsidR="00834B14">
        <w:rPr>
          <w:sz w:val="28"/>
          <w:szCs w:val="28"/>
        </w:rPr>
        <w:t>: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Медведовского сельского поселения Тимашевского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 «Управление СТС и ЖКХ Медведовского сельского поселения»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Медведовского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42D3D">
        <w:rPr>
          <w:sz w:val="28"/>
          <w:szCs w:val="28"/>
        </w:rPr>
        <w:t>,</w:t>
      </w:r>
      <w:r w:rsidR="008311BC" w:rsidRPr="008311BC">
        <w:rPr>
          <w:sz w:val="28"/>
          <w:szCs w:val="28"/>
        </w:rPr>
        <w:t xml:space="preserve"> 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>В 2006 г</w:t>
      </w:r>
      <w:r w:rsidR="00142D3D">
        <w:rPr>
          <w:sz w:val="28"/>
          <w:szCs w:val="28"/>
        </w:rPr>
        <w:t>.</w:t>
      </w:r>
      <w:r>
        <w:rPr>
          <w:sz w:val="28"/>
          <w:szCs w:val="28"/>
        </w:rPr>
        <w:t xml:space="preserve"> 29 мая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были установлены границы территорий, на которых осуществляется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альное общественное самоуправление в Медведовском сельском поселении Тимашевского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13</w:t>
      </w:r>
      <w:r w:rsidR="005E44DD">
        <w:rPr>
          <w:sz w:val="28"/>
          <w:szCs w:val="28"/>
        </w:rPr>
        <w:t xml:space="preserve"> ТОСов,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Pr="001B5EF9" w:rsidRDefault="0083078A" w:rsidP="00E526EA">
      <w:pPr>
        <w:ind w:firstLine="720"/>
        <w:jc w:val="both"/>
        <w:rPr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lastRenderedPageBreak/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</w:t>
      </w:r>
      <w:r w:rsidRPr="00971B9C">
        <w:rPr>
          <w:sz w:val="28"/>
          <w:szCs w:val="28"/>
          <w:shd w:val="clear" w:color="auto" w:fill="FFFFFF"/>
        </w:rPr>
        <w:t>о</w:t>
      </w:r>
      <w:r w:rsidRPr="00971B9C">
        <w:rPr>
          <w:sz w:val="28"/>
          <w:szCs w:val="28"/>
          <w:shd w:val="clear" w:color="auto" w:fill="FFFFFF"/>
        </w:rPr>
        <w:t>ты</w:t>
      </w:r>
      <w:r>
        <w:rPr>
          <w:sz w:val="28"/>
          <w:szCs w:val="28"/>
          <w:shd w:val="clear" w:color="auto" w:fill="FFFFFF"/>
        </w:rPr>
        <w:t>.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 xml:space="preserve">т приемы граждан по личным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>случае обращения граждан рассматриваются более оперативно и качественно. Опыт показывает, что от результатов деятельности органов ТОС во многом з</w:t>
      </w:r>
      <w:r w:rsidR="001B5EF9" w:rsidRPr="00971B9C">
        <w:rPr>
          <w:sz w:val="28"/>
          <w:szCs w:val="28"/>
          <w:shd w:val="clear" w:color="auto" w:fill="FFFFFF"/>
        </w:rPr>
        <w:t>а</w:t>
      </w:r>
      <w:r w:rsidR="001B5EF9" w:rsidRPr="00971B9C">
        <w:rPr>
          <w:sz w:val="28"/>
          <w:szCs w:val="28"/>
          <w:shd w:val="clear" w:color="auto" w:fill="FFFFFF"/>
        </w:rPr>
        <w:t xml:space="preserve">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2"/>
        <w:gridCol w:w="36"/>
      </w:tblGrid>
      <w:tr w:rsidR="00B229AD" w:rsidRPr="00B229AD" w:rsidTr="00DB35D5">
        <w:trPr>
          <w:trHeight w:val="276"/>
        </w:trPr>
        <w:tc>
          <w:tcPr>
            <w:tcW w:w="4981" w:type="pct"/>
            <w:vMerge w:val="restart"/>
            <w:hideMark/>
          </w:tcPr>
          <w:tbl>
            <w:tblPr>
              <w:tblW w:w="9781" w:type="dxa"/>
              <w:jc w:val="center"/>
              <w:tblCellSpacing w:w="6" w:type="dxa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/>
            </w:tblPr>
            <w:tblGrid>
              <w:gridCol w:w="9781"/>
            </w:tblGrid>
            <w:tr w:rsidR="00B229AD" w:rsidRPr="00B229AD" w:rsidTr="00DB35D5">
              <w:trPr>
                <w:tblCellSpacing w:w="6" w:type="dxa"/>
                <w:jc w:val="center"/>
              </w:trPr>
              <w:tc>
                <w:tcPr>
                  <w:tcW w:w="4988" w:type="pct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685"/>
                  </w:tblGrid>
                  <w:tr w:rsidR="00B229AD" w:rsidRPr="00B229AD" w:rsidTr="00DB35D5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7620EE" w:rsidRDefault="00776D71" w:rsidP="005416A5">
                        <w:pPr>
                          <w:ind w:firstLine="848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76D71">
                          <w:rPr>
                            <w:sz w:val="28"/>
                            <w:szCs w:val="28"/>
                          </w:rPr>
                          <w:t xml:space="preserve">Для совершенствования </w:t>
                        </w:r>
                        <w:r>
                          <w:rPr>
                            <w:sz w:val="28"/>
                            <w:szCs w:val="28"/>
                          </w:rPr>
                          <w:t>работы ТОС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>р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и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 xml:space="preserve">ального общественного самоуправления, созданным в Медведовском сельском поселении Тимашевского района от 16 апреля 2014 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года № 298. В рамках н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а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стоящей П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рограммы предусма</w:t>
                        </w:r>
                        <w:r w:rsidR="007620EE">
                          <w:rPr>
                            <w:sz w:val="28"/>
                            <w:szCs w:val="28"/>
                          </w:rPr>
                          <w:t xml:space="preserve">тривается дальнейшее выделение 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ежемесячного денежного вознаграждения руководителям органов ТОС из бюджета Ме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дв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е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довского сельского поселения.</w:t>
                        </w:r>
                      </w:p>
                      <w:p w:rsidR="00DB35D5" w:rsidRPr="00DB35D5" w:rsidRDefault="003C40FB" w:rsidP="007620EE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B35D5">
                          <w:rPr>
                            <w:sz w:val="28"/>
                            <w:szCs w:val="28"/>
                          </w:rPr>
                          <w:t xml:space="preserve">Для дальнейшего исполнения </w:t>
                        </w:r>
                        <w:hyperlink r:id="rId8" w:history="1"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 xml:space="preserve">Приказа Минсельхоза РФ от 11 октября 2010 г. </w:t>
                          </w:r>
                          <w:r w:rsidR="005416A5" w:rsidRPr="00DB35D5">
                            <w:rPr>
                              <w:bCs/>
                              <w:sz w:val="28"/>
                              <w:szCs w:val="28"/>
                            </w:rPr>
                            <w:t>N </w:t>
                          </w:r>
                          <w:r w:rsidR="005416A5">
                            <w:rPr>
                              <w:bCs/>
                              <w:sz w:val="28"/>
                              <w:szCs w:val="28"/>
                            </w:rPr>
                            <w:t xml:space="preserve">345 </w:t>
                          </w:r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>"Об утверждении формы и порядка ведения похозяйственных книг органами местного самоуправления поселений и органами местного сам</w:t>
                          </w:r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>о</w:t>
                          </w:r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>управления городских округов"</w:t>
                          </w:r>
                        </w:hyperlink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 xml:space="preserve">, </w:t>
                        </w:r>
                        <w:r w:rsidR="009F63BA" w:rsidRPr="00DB35D5">
                          <w:rPr>
                            <w:bCs/>
                            <w:sz w:val="28"/>
                            <w:szCs w:val="28"/>
                          </w:rPr>
                          <w:t>в Программе</w:t>
                        </w:r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 xml:space="preserve"> предусматривается</w:t>
                        </w:r>
                        <w:r w:rsidR="00E358D2">
                          <w:rPr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>финансир</w:t>
                        </w:r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>о</w:t>
                        </w:r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 xml:space="preserve">вание </w:t>
                        </w:r>
                        <w:r w:rsidR="001641E9" w:rsidRPr="00DB35D5">
                          <w:rPr>
                            <w:sz w:val="28"/>
                            <w:szCs w:val="28"/>
                          </w:rPr>
                          <w:t xml:space="preserve">ведения </w:t>
                        </w:r>
                        <w:r w:rsidR="003D163F" w:rsidRPr="00DB35D5">
                          <w:rPr>
                            <w:sz w:val="28"/>
                            <w:szCs w:val="28"/>
                          </w:rPr>
                          <w:t>100</w:t>
                        </w:r>
                        <w:r w:rsidR="00E358D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1641E9" w:rsidRPr="00DB35D5">
                          <w:rPr>
                            <w:sz w:val="28"/>
                            <w:szCs w:val="28"/>
                          </w:rPr>
                          <w:t>похозяйственных книг органами местного самоуправления Медведовского сельского поселения в целях учета личных подсобных хозяйств в установленном порядке.</w:t>
                        </w:r>
                      </w:p>
                      <w:p w:rsidR="00DB35D5" w:rsidRDefault="00B229AD" w:rsidP="007620EE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t>Современная государственная политика в области профессиональной подготовки призвана обеспечить решение двух взаимосвязанных задач соц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и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ально-экономического характера:</w:t>
                        </w:r>
                      </w:p>
                      <w:p w:rsidR="00DB35D5" w:rsidRP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1)</w:t>
                        </w:r>
                        <w:r w:rsidR="00E358D2">
                          <w:rPr>
                            <w:sz w:val="28"/>
                            <w:szCs w:val="28"/>
                          </w:rPr>
                          <w:t xml:space="preserve"> о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беспечение потребности производства рабочей силой требуемой кв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а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лификации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B35D5">
                          <w:rPr>
                            <w:sz w:val="28"/>
                            <w:szCs w:val="28"/>
                          </w:rPr>
                          <w:t xml:space="preserve">2)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борьба с безработицей путем переподготовки безработных.</w:t>
                        </w:r>
                      </w:p>
                      <w:p w:rsidR="00B229AD" w:rsidRPr="00B229AD" w:rsidRDefault="00FF6782" w:rsidP="00DB35D5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t xml:space="preserve">Подготовка квалифицированных кадров 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 xml:space="preserve">— это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мероприятия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которые напра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в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лены на систематическое получение и повышение квалификации, отвечающей текущим и перспективным целям требований, предъявляемых рабочим мест</w:t>
                        </w:r>
                        <w:r w:rsidR="00DB35D5" w:rsidRPr="00DB35D5">
                          <w:rPr>
                            <w:sz w:val="28"/>
                            <w:szCs w:val="28"/>
                          </w:rPr>
                          <w:t>ам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 к способностям работника. С экономической точки зрения подготовка квал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и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фицированных кадров является эффективной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при повышении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производите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л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ь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ности труда.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В период интенсивных технологических преобразований повыш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е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нию квалификации отводится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исключительное</w:t>
                        </w:r>
                        <w:r w:rsidR="00E358D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значение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обеспечивающее само существование предприятия.</w:t>
                        </w:r>
                      </w:p>
                    </w:tc>
                  </w:tr>
                </w:tbl>
                <w:p w:rsidR="00B229AD" w:rsidRPr="00B229AD" w:rsidRDefault="00B229AD" w:rsidP="00DB35D5"/>
              </w:tc>
            </w:tr>
          </w:tbl>
          <w:p w:rsidR="00B229AD" w:rsidRPr="00B229AD" w:rsidRDefault="00B229AD" w:rsidP="00B229AD"/>
        </w:tc>
        <w:tc>
          <w:tcPr>
            <w:tcW w:w="19" w:type="pct"/>
            <w:vMerge w:val="restart"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  <w:tr w:rsidR="00B229AD" w:rsidRPr="00B229AD" w:rsidTr="00DB35D5">
        <w:trPr>
          <w:trHeight w:val="276"/>
        </w:trPr>
        <w:tc>
          <w:tcPr>
            <w:tcW w:w="4981" w:type="pct"/>
            <w:vMerge/>
            <w:vAlign w:val="center"/>
            <w:hideMark/>
          </w:tcPr>
          <w:p w:rsidR="00B229AD" w:rsidRPr="00B229AD" w:rsidRDefault="00B229AD" w:rsidP="00B229AD"/>
        </w:tc>
        <w:tc>
          <w:tcPr>
            <w:tcW w:w="19" w:type="pct"/>
            <w:vMerge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</w:tbl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5416A5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E35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7319C"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="0037319C" w:rsidRPr="00E2058F">
        <w:rPr>
          <w:sz w:val="28"/>
          <w:szCs w:val="28"/>
        </w:rPr>
        <w:t>а</w:t>
      </w:r>
      <w:r w:rsidR="0037319C" w:rsidRPr="00E2058F">
        <w:rPr>
          <w:sz w:val="28"/>
          <w:szCs w:val="28"/>
        </w:rPr>
        <w:t>моуправления Тимашевского городского поселения Тимашевского района</w:t>
      </w:r>
      <w:r>
        <w:rPr>
          <w:sz w:val="28"/>
          <w:szCs w:val="28"/>
        </w:rPr>
        <w:t>;</w:t>
      </w:r>
    </w:p>
    <w:p w:rsidR="0037319C" w:rsidRDefault="007620E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37319C">
        <w:rPr>
          <w:sz w:val="28"/>
          <w:szCs w:val="28"/>
        </w:rPr>
        <w:t>повышение качества ведения и сверки</w:t>
      </w:r>
      <w:r w:rsidR="00E358D2">
        <w:rPr>
          <w:sz w:val="28"/>
          <w:szCs w:val="28"/>
        </w:rPr>
        <w:t xml:space="preserve"> </w:t>
      </w:r>
      <w:hyperlink w:anchor="sub_1000" w:history="1">
        <w:r w:rsidR="0037319C" w:rsidRPr="00E2058F">
          <w:rPr>
            <w:sz w:val="28"/>
            <w:szCs w:val="28"/>
          </w:rPr>
          <w:t>похозяйственных книг</w:t>
        </w:r>
      </w:hyperlink>
      <w:r w:rsidR="0037319C" w:rsidRPr="00E2058F">
        <w:rPr>
          <w:sz w:val="28"/>
          <w:szCs w:val="28"/>
        </w:rPr>
        <w:t xml:space="preserve"> для с</w:t>
      </w:r>
      <w:r w:rsidR="0037319C" w:rsidRPr="00E2058F">
        <w:rPr>
          <w:sz w:val="28"/>
          <w:szCs w:val="28"/>
        </w:rPr>
        <w:t>о</w:t>
      </w:r>
      <w:r w:rsidR="0037319C" w:rsidRPr="00E2058F">
        <w:rPr>
          <w:sz w:val="28"/>
          <w:szCs w:val="28"/>
        </w:rPr>
        <w:t>ставления обобщенных сведений органом местного самоуправления</w:t>
      </w:r>
      <w:r w:rsidR="00AE5387">
        <w:rPr>
          <w:sz w:val="28"/>
          <w:szCs w:val="28"/>
        </w:rPr>
        <w:t>;</w:t>
      </w:r>
    </w:p>
    <w:p w:rsidR="00AE5387" w:rsidRDefault="00AE5387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FF6401" w:rsidRPr="0037319C">
        <w:rPr>
          <w:sz w:val="28"/>
          <w:szCs w:val="28"/>
          <w:lang w:eastAsia="ar-SA"/>
        </w:rPr>
        <w:t xml:space="preserve">, обозначенного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</w:t>
      </w:r>
      <w:r w:rsidR="00FF6782" w:rsidRPr="00E2058F">
        <w:rPr>
          <w:sz w:val="28"/>
          <w:szCs w:val="28"/>
        </w:rPr>
        <w:t>а</w:t>
      </w:r>
      <w:r w:rsidR="00FF6782" w:rsidRPr="00E2058F">
        <w:rPr>
          <w:sz w:val="28"/>
          <w:szCs w:val="28"/>
        </w:rPr>
        <w:t>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</w:t>
      </w:r>
      <w:r w:rsidR="00A80031" w:rsidRPr="00E2058F">
        <w:rPr>
          <w:sz w:val="28"/>
          <w:szCs w:val="28"/>
        </w:rPr>
        <w:t>е</w:t>
      </w:r>
      <w:r w:rsidR="00A80031" w:rsidRPr="00E2058F">
        <w:rPr>
          <w:sz w:val="28"/>
          <w:szCs w:val="28"/>
        </w:rPr>
        <w:t>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="00A80031" w:rsidRPr="00E2058F">
        <w:rPr>
          <w:sz w:val="28"/>
          <w:szCs w:val="28"/>
        </w:rPr>
        <w:t>о</w:t>
      </w:r>
      <w:r w:rsidR="00A80031"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="00A80031" w:rsidRPr="00E2058F">
        <w:rPr>
          <w:sz w:val="28"/>
          <w:szCs w:val="28"/>
        </w:rPr>
        <w:t>и</w:t>
      </w:r>
      <w:r w:rsidR="00A80031" w:rsidRPr="00E2058F">
        <w:rPr>
          <w:sz w:val="28"/>
          <w:szCs w:val="28"/>
        </w:rPr>
        <w:t xml:space="preserve">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="00A80031" w:rsidRPr="00E2058F">
        <w:rPr>
          <w:sz w:val="28"/>
          <w:szCs w:val="28"/>
        </w:rPr>
        <w:t>н</w:t>
      </w:r>
      <w:r w:rsidR="00A80031"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="00A80031" w:rsidRPr="00E2058F">
        <w:rPr>
          <w:sz w:val="28"/>
          <w:szCs w:val="28"/>
        </w:rPr>
        <w:t>у</w:t>
      </w:r>
      <w:r w:rsidR="00A80031" w:rsidRPr="00E2058F">
        <w:rPr>
          <w:sz w:val="28"/>
          <w:szCs w:val="28"/>
        </w:rPr>
        <w:t>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</w:t>
      </w:r>
      <w:r w:rsidR="00300467" w:rsidRPr="00300467">
        <w:rPr>
          <w:sz w:val="28"/>
          <w:szCs w:val="28"/>
        </w:rPr>
        <w:t>е</w:t>
      </w:r>
      <w:r w:rsidR="00300467" w:rsidRPr="00300467">
        <w:rPr>
          <w:sz w:val="28"/>
          <w:szCs w:val="28"/>
        </w:rPr>
        <w:t>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</w:t>
      </w:r>
      <w:r w:rsidR="00AE5387">
        <w:rPr>
          <w:sz w:val="28"/>
          <w:szCs w:val="28"/>
        </w:rPr>
        <w:t>о</w:t>
      </w:r>
      <w:r w:rsidR="00AE5387">
        <w:rPr>
          <w:sz w:val="28"/>
          <w:szCs w:val="28"/>
        </w:rPr>
        <w:t>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>
        <w:rPr>
          <w:sz w:val="28"/>
          <w:szCs w:val="28"/>
        </w:rPr>
        <w:t>количество сверенных похозяйственных книг.</w:t>
      </w:r>
    </w:p>
    <w:p w:rsidR="00A80031" w:rsidRPr="00DC282F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6) количество обученных работников.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201</w:t>
      </w:r>
      <w:r w:rsidR="00E84A95">
        <w:rPr>
          <w:sz w:val="28"/>
          <w:szCs w:val="28"/>
        </w:rPr>
        <w:t>8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20</w:t>
      </w:r>
      <w:r w:rsidRPr="00A80031">
        <w:rPr>
          <w:sz w:val="28"/>
          <w:szCs w:val="28"/>
        </w:rPr>
        <w:t>годы,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3.Перечень основных мероприятий</w:t>
      </w:r>
    </w:p>
    <w:p w:rsidR="00CF33FB" w:rsidRPr="00D50CA5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822470" w:rsidRPr="00D50CA5" w:rsidRDefault="00822470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 xml:space="preserve">Реализация поставленных цели и задач достигается путем выполнения </w:t>
      </w:r>
      <w:r w:rsidRPr="00D50CA5">
        <w:rPr>
          <w:sz w:val="28"/>
          <w:szCs w:val="28"/>
        </w:rPr>
        <w:lastRenderedPageBreak/>
        <w:t>основных мероприятий муниципальной программы:</w:t>
      </w:r>
    </w:p>
    <w:p w:rsidR="00D50CA5" w:rsidRP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№ 1 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</w:t>
      </w:r>
      <w:r w:rsidR="000B38A0">
        <w:rPr>
          <w:sz w:val="28"/>
          <w:szCs w:val="28"/>
        </w:rPr>
        <w:t>о</w:t>
      </w:r>
      <w:r w:rsidR="000B38A0">
        <w:rPr>
          <w:sz w:val="28"/>
          <w:szCs w:val="28"/>
        </w:rPr>
        <w:t>во-расчетное учреждение» Медведовского сельского</w:t>
      </w:r>
      <w:r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 xml:space="preserve">№ 2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Pr="00D50CA5">
        <w:rPr>
          <w:sz w:val="28"/>
          <w:szCs w:val="28"/>
        </w:rPr>
        <w:t>»;</w:t>
      </w:r>
    </w:p>
    <w:p w:rsidR="00AE5387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 «</w:t>
      </w:r>
      <w:r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Pr="00AE5387">
        <w:rPr>
          <w:sz w:val="28"/>
          <w:szCs w:val="28"/>
        </w:rPr>
        <w:t xml:space="preserve"> переподготовка и повышение квалификации</w:t>
      </w:r>
      <w:r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актами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</w:p>
    <w:p w:rsidR="003D712A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>
        <w:rPr>
          <w:sz w:val="28"/>
          <w:szCs w:val="28"/>
        </w:rPr>
        <w:t>я</w:t>
      </w:r>
      <w:r w:rsidRPr="003D712A">
        <w:rPr>
          <w:sz w:val="28"/>
          <w:szCs w:val="28"/>
        </w:rPr>
        <w:t xml:space="preserve"> квалификацииотносится</w:t>
      </w:r>
      <w:r>
        <w:rPr>
          <w:sz w:val="28"/>
          <w:szCs w:val="28"/>
        </w:rPr>
        <w:t>: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712A">
        <w:rPr>
          <w:sz w:val="28"/>
          <w:szCs w:val="28"/>
        </w:rPr>
        <w:t>1)</w:t>
      </w:r>
      <w:r>
        <w:rPr>
          <w:sz w:val="28"/>
          <w:szCs w:val="28"/>
        </w:rPr>
        <w:t xml:space="preserve"> обучение муниципальных служащих.</w:t>
      </w:r>
    </w:p>
    <w:p w:rsidR="00B969CD" w:rsidRDefault="00970B8C" w:rsidP="003D712A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</w:t>
      </w:r>
      <w:r w:rsidR="008B4A92" w:rsidRPr="00EB1BEB">
        <w:rPr>
          <w:sz w:val="28"/>
          <w:szCs w:val="28"/>
          <w:lang w:eastAsia="ar-SA"/>
        </w:rPr>
        <w:t xml:space="preserve">вания </w:t>
      </w:r>
      <w:r w:rsidR="0025773A" w:rsidRPr="00EB1BEB">
        <w:rPr>
          <w:sz w:val="28"/>
          <w:szCs w:val="28"/>
          <w:lang w:eastAsia="ar-SA"/>
        </w:rPr>
        <w:t xml:space="preserve">основные </w:t>
      </w:r>
      <w:r w:rsidR="008B4A92" w:rsidRPr="00EB1BEB">
        <w:rPr>
          <w:sz w:val="28"/>
          <w:szCs w:val="28"/>
          <w:lang w:eastAsia="ar-SA"/>
        </w:rPr>
        <w:t xml:space="preserve">мероприятия настоящей </w:t>
      </w:r>
      <w:r w:rsidRPr="00EB1BEB">
        <w:rPr>
          <w:sz w:val="28"/>
          <w:szCs w:val="28"/>
          <w:lang w:eastAsia="ar-SA"/>
        </w:rPr>
        <w:t>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B969CD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E526EA" w:rsidRPr="006F3BAE" w:rsidRDefault="00E526E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6F3BAE">
        <w:rPr>
          <w:b/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201</w:t>
      </w:r>
      <w:r w:rsidR="00E84A95">
        <w:rPr>
          <w:sz w:val="28"/>
          <w:szCs w:val="28"/>
        </w:rPr>
        <w:t>8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20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3D712A" w:rsidRPr="003D712A">
        <w:rPr>
          <w:sz w:val="28"/>
          <w:szCs w:val="28"/>
        </w:rPr>
        <w:t>12</w:t>
      </w:r>
      <w:r w:rsidR="00E358D2">
        <w:rPr>
          <w:sz w:val="28"/>
          <w:szCs w:val="28"/>
        </w:rPr>
        <w:t xml:space="preserve"> 678,0          </w:t>
      </w:r>
      <w:r w:rsidRPr="00F746D2">
        <w:rPr>
          <w:sz w:val="28"/>
          <w:szCs w:val="28"/>
        </w:rPr>
        <w:t>т</w:t>
      </w:r>
      <w:r w:rsidR="00E358D2">
        <w:rPr>
          <w:sz w:val="28"/>
          <w:szCs w:val="28"/>
        </w:rPr>
        <w:t xml:space="preserve">ыс. </w:t>
      </w:r>
      <w:r w:rsidRPr="00F746D2">
        <w:rPr>
          <w:sz w:val="28"/>
          <w:szCs w:val="28"/>
        </w:rPr>
        <w:t>рублей в том числе по годам реализации: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201</w:t>
      </w:r>
      <w:r w:rsidR="00E84A95">
        <w:rPr>
          <w:sz w:val="28"/>
          <w:szCs w:val="28"/>
        </w:rPr>
        <w:t>8</w:t>
      </w:r>
      <w:r w:rsidRPr="00F746D2">
        <w:rPr>
          <w:sz w:val="28"/>
          <w:szCs w:val="28"/>
        </w:rPr>
        <w:t xml:space="preserve"> год –</w:t>
      </w:r>
      <w:r w:rsidR="003D33B0">
        <w:rPr>
          <w:sz w:val="28"/>
          <w:szCs w:val="28"/>
        </w:rPr>
        <w:t>40</w:t>
      </w:r>
      <w:r w:rsidR="009D060D">
        <w:rPr>
          <w:sz w:val="28"/>
          <w:szCs w:val="28"/>
        </w:rPr>
        <w:t xml:space="preserve">41,9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201</w:t>
      </w:r>
      <w:r w:rsidR="00E84A95">
        <w:rPr>
          <w:sz w:val="28"/>
          <w:szCs w:val="28"/>
        </w:rPr>
        <w:t>9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3D712A" w:rsidRPr="003D712A">
        <w:rPr>
          <w:sz w:val="28"/>
          <w:szCs w:val="28"/>
        </w:rPr>
        <w:t xml:space="preserve">4 </w:t>
      </w:r>
      <w:r w:rsidR="00EC2C68">
        <w:rPr>
          <w:sz w:val="28"/>
          <w:szCs w:val="28"/>
        </w:rPr>
        <w:t>2</w:t>
      </w:r>
      <w:r w:rsidR="005C00A3">
        <w:rPr>
          <w:sz w:val="28"/>
          <w:szCs w:val="28"/>
        </w:rPr>
        <w:t>2</w:t>
      </w:r>
      <w:r w:rsidR="00EC2C68">
        <w:rPr>
          <w:sz w:val="28"/>
          <w:szCs w:val="28"/>
        </w:rPr>
        <w:t>2,4</w:t>
      </w:r>
      <w:r w:rsidR="00E358D2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84A95">
        <w:rPr>
          <w:sz w:val="28"/>
          <w:szCs w:val="28"/>
        </w:rPr>
        <w:t>20</w:t>
      </w:r>
      <w:r>
        <w:rPr>
          <w:sz w:val="28"/>
          <w:szCs w:val="28"/>
        </w:rPr>
        <w:t xml:space="preserve"> год –</w:t>
      </w:r>
      <w:r w:rsidR="008A7CC8">
        <w:rPr>
          <w:sz w:val="28"/>
          <w:szCs w:val="28"/>
        </w:rPr>
        <w:t>4</w:t>
      </w:r>
      <w:r w:rsidR="00E358D2">
        <w:rPr>
          <w:sz w:val="28"/>
          <w:szCs w:val="28"/>
        </w:rPr>
        <w:t xml:space="preserve">413,7 </w:t>
      </w:r>
      <w:r w:rsidR="00B969CD" w:rsidRPr="00F746D2">
        <w:rPr>
          <w:sz w:val="28"/>
          <w:szCs w:val="28"/>
        </w:rPr>
        <w:t>тыс.рублей;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/>
      </w:tblPr>
      <w:tblGrid>
        <w:gridCol w:w="1101"/>
        <w:gridCol w:w="5468"/>
        <w:gridCol w:w="3285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Расходы необходимые на выполнение работ, тыс.руб.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Обеспечение деятельности муниципальн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го учреждения «Финансово-расчетное у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реждение» Медведовского  сельского п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lastRenderedPageBreak/>
              <w:t>селения Тимашевского района</w:t>
            </w:r>
          </w:p>
        </w:tc>
        <w:tc>
          <w:tcPr>
            <w:tcW w:w="3285" w:type="dxa"/>
          </w:tcPr>
          <w:p w:rsidR="00B969CD" w:rsidRPr="00F746D2" w:rsidRDefault="009F63BA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10014</w:t>
            </w:r>
            <w:r w:rsidR="000A7D2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Мероприятия в части выплаты  ежемеся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ного денежного вознаграждения председ</w:t>
            </w:r>
            <w:r w:rsidRPr="00F746D2">
              <w:rPr>
                <w:sz w:val="28"/>
                <w:szCs w:val="28"/>
              </w:rPr>
              <w:t>а</w:t>
            </w:r>
            <w:r w:rsidRPr="00F746D2">
              <w:rPr>
                <w:sz w:val="28"/>
                <w:szCs w:val="28"/>
              </w:rPr>
              <w:t>телям органов территориального общес</w:t>
            </w:r>
            <w:r w:rsidRPr="00F746D2">
              <w:rPr>
                <w:sz w:val="28"/>
                <w:szCs w:val="28"/>
              </w:rPr>
              <w:t>т</w:t>
            </w:r>
            <w:r w:rsidRPr="00F746D2">
              <w:rPr>
                <w:sz w:val="28"/>
                <w:szCs w:val="28"/>
              </w:rPr>
              <w:t>венного самоуправления</w:t>
            </w:r>
          </w:p>
        </w:tc>
        <w:tc>
          <w:tcPr>
            <w:tcW w:w="3285" w:type="dxa"/>
          </w:tcPr>
          <w:p w:rsidR="00B969CD" w:rsidRPr="00F746D2" w:rsidRDefault="000A7D27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</w:t>
            </w:r>
            <w:r w:rsidR="009F63BA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="009F63BA">
              <w:rPr>
                <w:sz w:val="28"/>
                <w:szCs w:val="28"/>
              </w:rPr>
              <w:t>9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E358D2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3D712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E3739B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12 678,0</w:t>
            </w:r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 осуществляемое за счет средств бюджета поселения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D17ACC">
        <w:rPr>
          <w:sz w:val="28"/>
          <w:szCs w:val="28"/>
        </w:rPr>
        <w:t xml:space="preserve"> принятого Решения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E358D2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>,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9" w:history="1">
        <w:r w:rsidRPr="00341D5A">
          <w:rPr>
            <w:sz w:val="28"/>
            <w:szCs w:val="28"/>
          </w:rPr>
          <w:t>Приказ</w:t>
        </w:r>
        <w:r>
          <w:rPr>
            <w:sz w:val="28"/>
            <w:szCs w:val="28"/>
          </w:rPr>
          <w:t>ом</w:t>
        </w:r>
        <w:r w:rsidRPr="00341D5A">
          <w:rPr>
            <w:sz w:val="28"/>
            <w:szCs w:val="28"/>
          </w:rPr>
          <w:t xml:space="preserve"> Минсельхоза РФ от </w:t>
        </w:r>
        <w:r>
          <w:rPr>
            <w:sz w:val="28"/>
            <w:szCs w:val="28"/>
          </w:rPr>
          <w:t>11</w:t>
        </w:r>
        <w:r w:rsidR="00E526EA">
          <w:rPr>
            <w:sz w:val="28"/>
            <w:szCs w:val="28"/>
          </w:rPr>
          <w:t xml:space="preserve"> октября 2010 г</w:t>
        </w:r>
        <w:r w:rsidR="00E45E6E">
          <w:rPr>
            <w:sz w:val="28"/>
            <w:szCs w:val="28"/>
          </w:rPr>
          <w:t>.</w:t>
        </w:r>
        <w:r w:rsidRPr="00341D5A">
          <w:rPr>
            <w:sz w:val="28"/>
            <w:szCs w:val="28"/>
          </w:rPr>
          <w:t xml:space="preserve"> N 345"Об утверждении формы и порядка ведения похозяйственных книг орг</w:t>
        </w:r>
        <w:r w:rsidRPr="00341D5A">
          <w:rPr>
            <w:sz w:val="28"/>
            <w:szCs w:val="28"/>
          </w:rPr>
          <w:t>а</w:t>
        </w:r>
        <w:r w:rsidRPr="00341D5A">
          <w:rPr>
            <w:sz w:val="28"/>
            <w:szCs w:val="28"/>
          </w:rPr>
          <w:t>нами местного самоуправления поселений и органами местного самоуправл</w:t>
        </w:r>
        <w:r w:rsidRPr="00341D5A">
          <w:rPr>
            <w:sz w:val="28"/>
            <w:szCs w:val="28"/>
          </w:rPr>
          <w:t>е</w:t>
        </w:r>
        <w:r w:rsidRPr="00341D5A">
          <w:rPr>
            <w:sz w:val="28"/>
            <w:szCs w:val="28"/>
          </w:rPr>
          <w:t>ния городских округов"</w:t>
        </w:r>
      </w:hyperlink>
      <w:r w:rsidRPr="00341D5A">
        <w:rPr>
          <w:sz w:val="28"/>
          <w:szCs w:val="28"/>
        </w:rPr>
        <w:t>)</w:t>
      </w:r>
      <w:r w:rsidR="00FB5306">
        <w:rPr>
          <w:sz w:val="28"/>
          <w:szCs w:val="28"/>
        </w:rPr>
        <w:t xml:space="preserve"> программой предусмотрено финансирование основн</w:t>
      </w:r>
      <w:r w:rsidR="00FB5306">
        <w:rPr>
          <w:sz w:val="28"/>
          <w:szCs w:val="28"/>
        </w:rPr>
        <w:t>о</w:t>
      </w:r>
      <w:r w:rsidR="00FB5306">
        <w:rPr>
          <w:sz w:val="28"/>
          <w:szCs w:val="28"/>
        </w:rPr>
        <w:t xml:space="preserve">го мероприятия настоящей Программы </w:t>
      </w:r>
      <w:r w:rsidR="00A92947">
        <w:rPr>
          <w:sz w:val="28"/>
          <w:szCs w:val="28"/>
        </w:rPr>
        <w:t>–</w:t>
      </w:r>
      <w:r w:rsidR="00FB5306">
        <w:rPr>
          <w:sz w:val="28"/>
          <w:szCs w:val="28"/>
        </w:rPr>
        <w:t xml:space="preserve"> Ведение</w:t>
      </w:r>
      <w:r w:rsidR="002E6593">
        <w:rPr>
          <w:sz w:val="28"/>
          <w:szCs w:val="28"/>
        </w:rPr>
        <w:t xml:space="preserve"> </w:t>
      </w:r>
      <w:r w:rsidR="00E45E6E">
        <w:rPr>
          <w:sz w:val="28"/>
          <w:szCs w:val="28"/>
        </w:rPr>
        <w:t xml:space="preserve">и сверка похозяйственных книг </w:t>
      </w:r>
      <w:r w:rsidR="00FB5306">
        <w:rPr>
          <w:sz w:val="28"/>
          <w:szCs w:val="28"/>
        </w:rPr>
        <w:t xml:space="preserve">на территории Медведовского сельского </w:t>
      </w:r>
      <w:r w:rsidR="00FB5306" w:rsidRPr="006F3BAE">
        <w:rPr>
          <w:sz w:val="28"/>
          <w:szCs w:val="28"/>
        </w:rPr>
        <w:t>поселения</w:t>
      </w:r>
      <w:r w:rsidR="00DC282F">
        <w:rPr>
          <w:sz w:val="28"/>
          <w:szCs w:val="28"/>
        </w:rPr>
        <w:t>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5.Методика оценки эффективности реализации</w:t>
      </w:r>
    </w:p>
    <w:p w:rsidR="00B969CD" w:rsidRPr="00341D5A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969CD" w:rsidRPr="00341D5A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341D5A">
        <w:rPr>
          <w:sz w:val="28"/>
          <w:szCs w:val="28"/>
          <w:shd w:val="clear" w:color="auto" w:fill="FFFFFF"/>
        </w:rPr>
        <w:t>е</w:t>
      </w:r>
      <w:r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341D5A">
        <w:rPr>
          <w:sz w:val="28"/>
          <w:szCs w:val="28"/>
          <w:shd w:val="clear" w:color="auto" w:fill="FFFFFF"/>
        </w:rPr>
        <w:t>х</w:t>
      </w:r>
      <w:r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341D5A">
        <w:rPr>
          <w:sz w:val="28"/>
          <w:szCs w:val="28"/>
          <w:shd w:val="clear" w:color="auto" w:fill="FFFFFF"/>
        </w:rPr>
        <w:t>з</w:t>
      </w:r>
      <w:r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341D5A">
        <w:rPr>
          <w:sz w:val="28"/>
          <w:szCs w:val="28"/>
          <w:shd w:val="clear" w:color="auto" w:fill="FFFFFF"/>
        </w:rPr>
        <w:t>е</w:t>
      </w:r>
      <w:r w:rsidRPr="00341D5A">
        <w:rPr>
          <w:sz w:val="28"/>
          <w:szCs w:val="28"/>
          <w:shd w:val="clear" w:color="auto" w:fill="FFFFFF"/>
        </w:rPr>
        <w:t>довского сельского поселения</w:t>
      </w:r>
    </w:p>
    <w:p w:rsidR="00B969CD" w:rsidRPr="00341D5A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2E6593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2B6D25" w:rsidRDefault="002B6D25" w:rsidP="00B969CD">
      <w:pPr>
        <w:ind w:firstLine="708"/>
        <w:jc w:val="center"/>
        <w:rPr>
          <w:b/>
          <w:sz w:val="28"/>
          <w:szCs w:val="28"/>
        </w:rPr>
      </w:pPr>
    </w:p>
    <w:p w:rsidR="002E6593" w:rsidRPr="00341D5A" w:rsidRDefault="002E6593" w:rsidP="00B969CD">
      <w:pPr>
        <w:ind w:firstLine="708"/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lastRenderedPageBreak/>
        <w:t xml:space="preserve">6.Механизм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2E6593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Текущее управление муниципальной программой осуществляет ее коо</w:t>
      </w:r>
      <w:r w:rsidRPr="00341D5A">
        <w:rPr>
          <w:sz w:val="28"/>
          <w:szCs w:val="28"/>
        </w:rPr>
        <w:t>р</w:t>
      </w:r>
      <w:r w:rsidRPr="00341D5A">
        <w:rPr>
          <w:sz w:val="28"/>
          <w:szCs w:val="28"/>
        </w:rPr>
        <w:t xml:space="preserve">динатор, который: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обеспечивает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969CD" w:rsidRPr="00341D5A">
        <w:rPr>
          <w:sz w:val="28"/>
          <w:szCs w:val="28"/>
        </w:rPr>
        <w:t>формирует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организует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несет ответственность за достижение целевых показателей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осуществляет подготовку предложений по объемам и источникам ф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>ж</w:t>
      </w:r>
      <w:r w:rsidR="005E360C">
        <w:rPr>
          <w:sz w:val="28"/>
          <w:szCs w:val="28"/>
        </w:rPr>
        <w:t>е</w:t>
      </w:r>
      <w:r w:rsidR="005E360C">
        <w:rPr>
          <w:sz w:val="28"/>
          <w:szCs w:val="28"/>
        </w:rPr>
        <w:t xml:space="preserve">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разрабатывает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</w:t>
      </w:r>
      <w:r w:rsidR="00B969CD" w:rsidRPr="00341D5A">
        <w:rPr>
          <w:sz w:val="28"/>
          <w:szCs w:val="28"/>
        </w:rPr>
        <w:t>о</w:t>
      </w:r>
      <w:r w:rsidR="00B969CD" w:rsidRPr="00341D5A">
        <w:rPr>
          <w:sz w:val="28"/>
          <w:szCs w:val="28"/>
        </w:rPr>
        <w:t>граммы, необходимые для осуществления контроля, за выполнением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проводит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341D5A">
        <w:rPr>
          <w:sz w:val="28"/>
          <w:szCs w:val="28"/>
        </w:rPr>
        <w:t>в</w:t>
      </w:r>
      <w:r w:rsidR="00B969CD" w:rsidRPr="00341D5A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2979A5">
        <w:rPr>
          <w:sz w:val="28"/>
          <w:szCs w:val="28"/>
        </w:rPr>
        <w:t>,</w:t>
      </w:r>
      <w:r>
        <w:rPr>
          <w:sz w:val="28"/>
          <w:szCs w:val="28"/>
        </w:rPr>
        <w:t xml:space="preserve"> за выполнением муниципальной программы и обеспечения 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тижения количественных и качественных показателей эффективности реализ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муниципальной программы осуществляет заместител</w:t>
      </w:r>
      <w:r w:rsidR="00E45E6E">
        <w:rPr>
          <w:sz w:val="28"/>
          <w:szCs w:val="28"/>
        </w:rPr>
        <w:t>я</w:t>
      </w:r>
      <w:r>
        <w:rPr>
          <w:sz w:val="28"/>
          <w:szCs w:val="28"/>
        </w:rPr>
        <w:t xml:space="preserve"> главы Медведовск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сельского поселения Тимашевского</w:t>
      </w:r>
      <w:r w:rsidR="002E6593">
        <w:rPr>
          <w:sz w:val="28"/>
          <w:szCs w:val="28"/>
        </w:rPr>
        <w:t xml:space="preserve"> района</w:t>
      </w:r>
      <w:r w:rsidR="00E45E6E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 xml:space="preserve">дминистрацииМедведовского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</w:t>
      </w:r>
      <w:r w:rsidR="00E3739B">
        <w:rPr>
          <w:sz w:val="28"/>
          <w:szCs w:val="28"/>
        </w:rPr>
        <w:t xml:space="preserve">                                          </w:t>
      </w:r>
      <w:r w:rsidR="00B969CD" w:rsidRPr="00341D5A">
        <w:rPr>
          <w:sz w:val="28"/>
          <w:szCs w:val="28"/>
        </w:rPr>
        <w:t xml:space="preserve">                      </w:t>
      </w:r>
      <w:r w:rsidR="00D27F70">
        <w:rPr>
          <w:sz w:val="28"/>
          <w:szCs w:val="28"/>
        </w:rPr>
        <w:t>Г.А.Ефремова</w:t>
      </w:r>
      <w:bookmarkStart w:id="4" w:name="Par541"/>
      <w:bookmarkStart w:id="5" w:name="Par563"/>
      <w:bookmarkEnd w:id="4"/>
      <w:bookmarkEnd w:id="5"/>
    </w:p>
    <w:sectPr w:rsidR="002866D8" w:rsidRPr="00406658" w:rsidSect="00142D3D">
      <w:headerReference w:type="even" r:id="rId10"/>
      <w:headerReference w:type="default" r:id="rId11"/>
      <w:pgSz w:w="11906" w:h="16838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32D" w:rsidRDefault="00FE332D">
      <w:r>
        <w:separator/>
      </w:r>
    </w:p>
  </w:endnote>
  <w:endnote w:type="continuationSeparator" w:id="1">
    <w:p w:rsidR="00FE332D" w:rsidRDefault="00FE3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32D" w:rsidRDefault="00FE332D">
      <w:r>
        <w:separator/>
      </w:r>
    </w:p>
  </w:footnote>
  <w:footnote w:type="continuationSeparator" w:id="1">
    <w:p w:rsidR="00FE332D" w:rsidRDefault="00FE33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221D48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  <w:docPartObj>
        <w:docPartGallery w:val="Page Numbers (Top of Page)"/>
        <w:docPartUnique/>
      </w:docPartObj>
    </w:sdtPr>
    <w:sdtContent>
      <w:p w:rsidR="003D712A" w:rsidRDefault="00221D48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E373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C3350"/>
    <w:rsid w:val="000C3968"/>
    <w:rsid w:val="000D1CE8"/>
    <w:rsid w:val="000D39CE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FB2"/>
    <w:rsid w:val="001166B1"/>
    <w:rsid w:val="00116CBB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11E34"/>
    <w:rsid w:val="00213B2F"/>
    <w:rsid w:val="00213E53"/>
    <w:rsid w:val="00214314"/>
    <w:rsid w:val="00214F97"/>
    <w:rsid w:val="00217A68"/>
    <w:rsid w:val="00220503"/>
    <w:rsid w:val="00221D48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66D"/>
    <w:rsid w:val="002647A5"/>
    <w:rsid w:val="00265921"/>
    <w:rsid w:val="0026684A"/>
    <w:rsid w:val="00270492"/>
    <w:rsid w:val="002710B5"/>
    <w:rsid w:val="0027120E"/>
    <w:rsid w:val="0027160F"/>
    <w:rsid w:val="002721A2"/>
    <w:rsid w:val="00274EE0"/>
    <w:rsid w:val="0027521E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3959"/>
    <w:rsid w:val="002A5486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E1109"/>
    <w:rsid w:val="002E13E4"/>
    <w:rsid w:val="002E1E31"/>
    <w:rsid w:val="002E457D"/>
    <w:rsid w:val="002E5CEE"/>
    <w:rsid w:val="002E6593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52"/>
    <w:rsid w:val="00354758"/>
    <w:rsid w:val="00356729"/>
    <w:rsid w:val="00357048"/>
    <w:rsid w:val="0036199F"/>
    <w:rsid w:val="0036293A"/>
    <w:rsid w:val="00364551"/>
    <w:rsid w:val="00364EB6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38DD"/>
    <w:rsid w:val="003A3A05"/>
    <w:rsid w:val="003A3C92"/>
    <w:rsid w:val="003A4098"/>
    <w:rsid w:val="003A6181"/>
    <w:rsid w:val="003A68D9"/>
    <w:rsid w:val="003A7241"/>
    <w:rsid w:val="003A73CF"/>
    <w:rsid w:val="003B0586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3FF1"/>
    <w:rsid w:val="0045447B"/>
    <w:rsid w:val="00455366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6DA6"/>
    <w:rsid w:val="00597DE1"/>
    <w:rsid w:val="005A0EAD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5759"/>
    <w:rsid w:val="006462B4"/>
    <w:rsid w:val="0065146F"/>
    <w:rsid w:val="00652AC3"/>
    <w:rsid w:val="00655517"/>
    <w:rsid w:val="00656B55"/>
    <w:rsid w:val="00661FB9"/>
    <w:rsid w:val="00662CCF"/>
    <w:rsid w:val="006633B2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7007DB"/>
    <w:rsid w:val="00703368"/>
    <w:rsid w:val="00704E02"/>
    <w:rsid w:val="00706D59"/>
    <w:rsid w:val="00707711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7EBE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82B01"/>
    <w:rsid w:val="007836F0"/>
    <w:rsid w:val="0078523C"/>
    <w:rsid w:val="007863D9"/>
    <w:rsid w:val="00790A6C"/>
    <w:rsid w:val="00791090"/>
    <w:rsid w:val="007914EB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4677"/>
    <w:rsid w:val="007D4830"/>
    <w:rsid w:val="007D6C83"/>
    <w:rsid w:val="007D7625"/>
    <w:rsid w:val="007D79CA"/>
    <w:rsid w:val="007E3323"/>
    <w:rsid w:val="007E5555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1F6"/>
    <w:rsid w:val="0087648D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4316"/>
    <w:rsid w:val="008A4EFF"/>
    <w:rsid w:val="008A7BAD"/>
    <w:rsid w:val="008A7CC8"/>
    <w:rsid w:val="008B2DED"/>
    <w:rsid w:val="008B4A92"/>
    <w:rsid w:val="008C0397"/>
    <w:rsid w:val="008C3AD2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12BD"/>
    <w:rsid w:val="00904E98"/>
    <w:rsid w:val="009079B5"/>
    <w:rsid w:val="00910020"/>
    <w:rsid w:val="009112CA"/>
    <w:rsid w:val="00913B9A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507ED"/>
    <w:rsid w:val="00950B9B"/>
    <w:rsid w:val="009510B3"/>
    <w:rsid w:val="0095211C"/>
    <w:rsid w:val="009532F4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30F"/>
    <w:rsid w:val="00A07FB6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7052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473F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98B"/>
    <w:rsid w:val="00B0036A"/>
    <w:rsid w:val="00B00AF2"/>
    <w:rsid w:val="00B01AEC"/>
    <w:rsid w:val="00B04773"/>
    <w:rsid w:val="00B0582A"/>
    <w:rsid w:val="00B05F00"/>
    <w:rsid w:val="00B0651D"/>
    <w:rsid w:val="00B070D8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F1C"/>
    <w:rsid w:val="00B30602"/>
    <w:rsid w:val="00B341EF"/>
    <w:rsid w:val="00B356BF"/>
    <w:rsid w:val="00B51713"/>
    <w:rsid w:val="00B520E3"/>
    <w:rsid w:val="00B54ED2"/>
    <w:rsid w:val="00B56795"/>
    <w:rsid w:val="00B56F8C"/>
    <w:rsid w:val="00B61751"/>
    <w:rsid w:val="00B6368D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631D"/>
    <w:rsid w:val="00BA6E4B"/>
    <w:rsid w:val="00BA71E7"/>
    <w:rsid w:val="00BA746E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2E33"/>
    <w:rsid w:val="00BC414B"/>
    <w:rsid w:val="00BC578C"/>
    <w:rsid w:val="00BC5FC5"/>
    <w:rsid w:val="00BC6B81"/>
    <w:rsid w:val="00BD1810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C18F2"/>
    <w:rsid w:val="00CC5547"/>
    <w:rsid w:val="00CC5C49"/>
    <w:rsid w:val="00CC6FFA"/>
    <w:rsid w:val="00CC76ED"/>
    <w:rsid w:val="00CD0635"/>
    <w:rsid w:val="00CD2DDA"/>
    <w:rsid w:val="00CD5625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70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58D2"/>
    <w:rsid w:val="00E36B8D"/>
    <w:rsid w:val="00E3739B"/>
    <w:rsid w:val="00E40970"/>
    <w:rsid w:val="00E42CB6"/>
    <w:rsid w:val="00E4306B"/>
    <w:rsid w:val="00E4344A"/>
    <w:rsid w:val="00E44B14"/>
    <w:rsid w:val="00E45E6E"/>
    <w:rsid w:val="00E45E97"/>
    <w:rsid w:val="00E526EA"/>
    <w:rsid w:val="00E5312F"/>
    <w:rsid w:val="00E537A2"/>
    <w:rsid w:val="00E5480B"/>
    <w:rsid w:val="00E54AAE"/>
    <w:rsid w:val="00E54D29"/>
    <w:rsid w:val="00E57202"/>
    <w:rsid w:val="00E63D59"/>
    <w:rsid w:val="00E65069"/>
    <w:rsid w:val="00E65ACF"/>
    <w:rsid w:val="00E66996"/>
    <w:rsid w:val="00E67964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45FA"/>
    <w:rsid w:val="00E84A95"/>
    <w:rsid w:val="00E86B4A"/>
    <w:rsid w:val="00E8776B"/>
    <w:rsid w:val="00E91C90"/>
    <w:rsid w:val="00E93567"/>
    <w:rsid w:val="00E94A85"/>
    <w:rsid w:val="00E9509E"/>
    <w:rsid w:val="00EA3457"/>
    <w:rsid w:val="00EA3C0E"/>
    <w:rsid w:val="00EA6E7F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F0"/>
    <w:rsid w:val="00EC6B7B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54DA"/>
    <w:rsid w:val="00F1550D"/>
    <w:rsid w:val="00F15D48"/>
    <w:rsid w:val="00F22183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C1075"/>
    <w:rsid w:val="00FC3486"/>
    <w:rsid w:val="00FC492B"/>
    <w:rsid w:val="00FC6C95"/>
    <w:rsid w:val="00FD6815"/>
    <w:rsid w:val="00FE0C89"/>
    <w:rsid w:val="00FE1F08"/>
    <w:rsid w:val="00FE2BFF"/>
    <w:rsid w:val="00FE332D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0598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8059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2B939-8174-4C97-8F97-39EA1BEC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2625</Words>
  <Characters>14964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</cp:revision>
  <cp:lastPrinted>2020-12-02T12:47:00Z</cp:lastPrinted>
  <dcterms:created xsi:type="dcterms:W3CDTF">2020-12-01T10:26:00Z</dcterms:created>
  <dcterms:modified xsi:type="dcterms:W3CDTF">2020-12-02T12:47:00Z</dcterms:modified>
</cp:coreProperties>
</file>