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00"/>
    <w:p w:rsidR="00E156DF" w:rsidRPr="001411E1" w:rsidRDefault="00EC346A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06526" wp14:editId="1FF56136">
                <wp:simplePos x="0" y="0"/>
                <wp:positionH relativeFrom="column">
                  <wp:posOffset>2977515</wp:posOffset>
                </wp:positionH>
                <wp:positionV relativeFrom="paragraph">
                  <wp:posOffset>-124460</wp:posOffset>
                </wp:positionV>
                <wp:extent cx="2971800" cy="4250055"/>
                <wp:effectExtent l="0" t="0" r="19050" b="171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25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DF" w:rsidRDefault="00E156DF" w:rsidP="00E156DF">
                            <w:pPr>
                              <w:tabs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постановлению администрации</w:t>
                            </w:r>
                          </w:p>
                          <w:p w:rsidR="007E6238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Медведовского сельского 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  <w:proofErr w:type="gramEnd"/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____________№ ___________ 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ind w:firstLine="6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«Приложение</w:t>
                            </w:r>
                            <w:r w:rsidR="00E079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ind w:firstLine="6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E156DF" w:rsidRPr="001411E1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Медведовского сельского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  <w:proofErr w:type="gramEnd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156DF" w:rsidRDefault="00EB16E6" w:rsidP="00E156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 17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87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редакции постановления </w:t>
                            </w:r>
                          </w:p>
                          <w:p w:rsidR="00E156DF" w:rsidRPr="001411E1" w:rsidRDefault="00E0790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дминистрации</w:t>
                            </w:r>
                            <w:proofErr w:type="gramEnd"/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Медведовского сельского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поселения </w:t>
                            </w:r>
                            <w:proofErr w:type="spellStart"/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156DF" w:rsidRPr="007B03A7" w:rsidRDefault="00E156DF" w:rsidP="00E156DF">
                            <w:pPr>
                              <w:spacing w:after="0" w:line="240" w:lineRule="auto"/>
                            </w:pPr>
                            <w:proofErr w:type="gramStart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065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45pt;margin-top:-9.8pt;width:234pt;height:3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XSPgIAAFcEAAAOAAAAZHJzL2Uyb0RvYy54bWysVM2O0zAQviPxDpbvNGnUstuo6WrpUoS0&#10;/EgLD+A4TmPheIztNik37vsKvAMHDtx4he4bMXa63QK3FTlYM57xNzPfzGR+0beKbIV1EnRBx6OU&#10;EqE5VFKvC/rxw+rZOSXOM10xBVoUdCccvVg8fTLvTC4yaEBVwhIE0S7vTEEb702eJI43omVuBEZo&#10;NNZgW+ZRteuksqxD9FYlWZo+TzqwlbHAhXN4ezUY6SLi17Xg/l1dO+GJKijm5uNp41mGM1nMWb62&#10;zDSSH9Jgj8iiZVJj0CPUFfOMbKz8B6qV3IKD2o84tAnUteQi1oDVjNO/qrlpmBGxFiTHmSNN7v/B&#10;8rfb95bIqqAZJZq12KL9t/33/Y/9r/3Pu693tyQLHHXG5eh6Y9DZ9y+gx17Hep25Bv7JEQ3Lhum1&#10;uLQWukawCnMch5fJydMBxwWQsnsDFQZjGw8RqK9tGwhESgiiY692x/6I3hOOl9nsbHyeoomjbZJN&#10;03Q6jTFYfv/cWOdfCWhJEApqcQAiPNteOx/SYfm9S4jmQMlqJZWKil2XS2XJluGwrOJ3QP/DTWnS&#10;FXQ2zaYDA4+AaKXHqVeyLSjWg1+Iw/LA20tdRdkzqQYZU1b6QGTgbmDR92WPjoHdEqodUmphmG7c&#10;RhQasF8o6XCyC+o+b5gVlKjXGtsyG08mYRWiMpmeZajYU0t5amGaI1RBPSWDuPTD+myMlesGIw2D&#10;oOESW1nLSPJDVoe8cXoj94dNC+txqkevh//B4jcAAAD//wMAUEsDBBQABgAIAAAAIQC1Odju4QAA&#10;AAsBAAAPAAAAZHJzL2Rvd25yZXYueG1sTI/BTsMwDIbvSLxDZCQuaEtXpmztmk7TBOK8wYVb1npt&#10;ReO0TbZ2PD3mBEfbn35/f7adbCuuOPjGkYbFPAKBVLiyoUrDx/vrbA3CB0OlaR2hhht62Ob3d5lJ&#10;SzfSAa/HUAkOIZ8aDXUIXSqlL2q0xs9dh8S3sxusCTwOlSwHM3K4bWUcRUpa0xB/qE2H+xqLr+PF&#10;anDjy8067KP46fPbvu13/eEc91o/Pky7DYiAU/iD4Vef1SFnp5O7UOlFq2Gp1gmjGmaLRIFgInlW&#10;vDlpUMtkBTLP5P8O+Q8AAAD//wMAUEsBAi0AFAAGAAgAAAAhALaDOJL+AAAA4QEAABMAAAAAAAAA&#10;AAAAAAAAAAAAAFtDb250ZW50X1R5cGVzXS54bWxQSwECLQAUAAYACAAAACEAOP0h/9YAAACUAQAA&#10;CwAAAAAAAAAAAAAAAAAvAQAAX3JlbHMvLnJlbHNQSwECLQAUAAYACAAAACEAGFH10j4CAABXBAAA&#10;DgAAAAAAAAAAAAAAAAAuAgAAZHJzL2Uyb0RvYy54bWxQSwECLQAUAAYACAAAACEAtTnY7uEAAAAL&#10;AQAADwAAAAAAAAAAAAAAAACYBAAAZHJzL2Rvd25yZXYueG1sUEsFBgAAAAAEAAQA8wAAAKYFAAAA&#10;AA==&#10;" strokecolor="white">
                <v:textbox>
                  <w:txbxContent>
                    <w:p w:rsidR="00E156DF" w:rsidRDefault="00E156DF" w:rsidP="00E156DF">
                      <w:pPr>
                        <w:tabs>
                          <w:tab w:val="left" w:pos="524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постановлению администрации</w:t>
                      </w:r>
                    </w:p>
                    <w:p w:rsidR="007E6238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Медведовского сельского 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  <w:proofErr w:type="gramEnd"/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____________№ ___________ 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ind w:firstLine="69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«Приложение</w:t>
                      </w:r>
                      <w:r w:rsidR="00E079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ind w:firstLine="69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156DF" w:rsidRDefault="00E156DF" w:rsidP="00E156DF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УТВЕРЖДЕНА</w:t>
                      </w:r>
                    </w:p>
                    <w:p w:rsidR="00E156DF" w:rsidRPr="001411E1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администрации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Медведовского сельского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  <w:proofErr w:type="gramEnd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156DF" w:rsidRDefault="00EB16E6" w:rsidP="00E156D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 17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proofErr w:type="gramEnd"/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87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редакции постановления </w:t>
                      </w:r>
                    </w:p>
                    <w:p w:rsidR="00E156DF" w:rsidRPr="001411E1" w:rsidRDefault="00E0790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дминистрации</w:t>
                      </w:r>
                      <w:proofErr w:type="gramEnd"/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Медведовского сельского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поселения </w:t>
                      </w:r>
                      <w:proofErr w:type="spellStart"/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156DF" w:rsidRPr="007B03A7" w:rsidRDefault="00E156DF" w:rsidP="00E156DF">
                      <w:pPr>
                        <w:spacing w:after="0" w:line="240" w:lineRule="auto"/>
                      </w:pPr>
                      <w:proofErr w:type="gramStart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E156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End w:id="0"/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E156DF" w:rsidRDefault="00E156DF" w:rsidP="00E156D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156DF" w:rsidRDefault="00E156DF" w:rsidP="00E156D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156DF" w:rsidRPr="00863290" w:rsidRDefault="00E156DF" w:rsidP="00E156DF"/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7E6238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</w:p>
    <w:p w:rsidR="00E156DF" w:rsidRPr="00691B2C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0599">
        <w:rPr>
          <w:rFonts w:ascii="Times New Roman" w:hAnsi="Times New Roman" w:cs="Times New Roman"/>
          <w:sz w:val="28"/>
          <w:szCs w:val="28"/>
        </w:rPr>
        <w:t>р</w:t>
      </w:r>
      <w:r w:rsidRPr="00552D78">
        <w:rPr>
          <w:rFonts w:ascii="Times New Roman" w:hAnsi="Times New Roman" w:cs="Times New Roman"/>
          <w:sz w:val="28"/>
          <w:szCs w:val="28"/>
        </w:rPr>
        <w:t>айона</w:t>
      </w:r>
      <w:proofErr w:type="gramEnd"/>
      <w:r w:rsidR="007E6238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хозяйства"</w:t>
      </w:r>
      <w:bookmarkStart w:id="1" w:name="sub_101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proofErr w:type="gramEnd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Тимашевского</w:t>
      </w:r>
      <w:proofErr w:type="spellEnd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"Развитие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</w:t>
      </w:r>
      <w:proofErr w:type="gramEnd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хозяйства"</w:t>
      </w:r>
    </w:p>
    <w:p w:rsidR="00E156DF" w:rsidRPr="00DE16B6" w:rsidRDefault="00E156DF" w:rsidP="00E156DF">
      <w:pPr>
        <w:spacing w:line="240" w:lineRule="auto"/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5634"/>
      </w:tblGrid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596EF1" w:rsidRDefault="00E156DF" w:rsidP="00E156DF">
            <w:pPr>
              <w:spacing w:line="240" w:lineRule="auto"/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лице заместителя главы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E156DF" w:rsidRPr="00596EF1" w:rsidRDefault="00E156DF" w:rsidP="00E156DF">
            <w:pPr>
              <w:spacing w:line="240" w:lineRule="auto"/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МУ «Управление СТС и ЖКХ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сплуатационного состояния сети автомобильных дорог местного значения Медведовского сельского поселения и создание условий для комфортного передвижения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уличной дорожной сети Медведовского сельского поселения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местного значения в населенных пунктах:</w:t>
            </w:r>
          </w:p>
          <w:p w:rsidR="00E156DF" w:rsidRPr="00596EF1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1850 м - асфальтобетонных дорог;</w:t>
            </w:r>
          </w:p>
          <w:p w:rsidR="00E156DF" w:rsidRPr="00596EF1" w:rsidRDefault="00E156DF" w:rsidP="00840CCD">
            <w:pPr>
              <w:pStyle w:val="a3"/>
              <w:jc w:val="both"/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2240 м - гравийных доро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E156DF" w:rsidRPr="00596EF1" w:rsidRDefault="00E156DF" w:rsidP="00E156DF">
            <w:pPr>
              <w:spacing w:line="240" w:lineRule="auto"/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2018 - 2020 годы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EC346A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муниципальной программы на 2018-2020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008EB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  <w:r w:rsidR="00C91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0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рублей,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по годам реализации: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2018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– 10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012,</w:t>
            </w: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3  тыс.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2019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>8 004,</w:t>
            </w:r>
            <w:proofErr w:type="gramStart"/>
            <w:r w:rsidR="00A12C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 тыс.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2020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896,</w:t>
            </w: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8  тыс.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46D" w:rsidRPr="0053346D" w:rsidRDefault="0053346D" w:rsidP="0053346D"/>
        </w:tc>
      </w:tr>
    </w:tbl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C71FE4"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FE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 xml:space="preserve"> соответствующей сферы реализации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FE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E1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На территории поселения проживает около 19</w:t>
      </w:r>
      <w:r w:rsidR="00B124E3">
        <w:rPr>
          <w:rFonts w:ascii="Times New Roman" w:hAnsi="Times New Roman" w:cs="Times New Roman"/>
          <w:sz w:val="28"/>
          <w:szCs w:val="28"/>
        </w:rPr>
        <w:t>234</w:t>
      </w:r>
      <w:r w:rsidRPr="00C71FE4">
        <w:rPr>
          <w:rFonts w:ascii="Times New Roman" w:hAnsi="Times New Roman" w:cs="Times New Roman"/>
          <w:sz w:val="28"/>
          <w:szCs w:val="28"/>
        </w:rPr>
        <w:t xml:space="preserve"> граждан. Протяженность дорог местного значения всего - 112,4 км, в том числе асфальтобетонные дороги – 19,5 км; гравийные дороги – 54,5 км; грунтовые дороги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 xml:space="preserve">38,4 км. Ускорение автомобилизации поселения и увеличение в составе транспортного потока доли тяжелых грузовых автомобилей привело к увеличению потребности проведения ремонтных работ по содержанию автомобильных дорог и искусственных сооружений на них, на территории поселения. Автомобильные дороги местного значения, обеспечивают движение </w:t>
      </w:r>
      <w:proofErr w:type="spellStart"/>
      <w:proofErr w:type="gramStart"/>
      <w:r w:rsidRPr="00C71FE4">
        <w:rPr>
          <w:rFonts w:ascii="Times New Roman" w:hAnsi="Times New Roman" w:cs="Times New Roman"/>
          <w:sz w:val="28"/>
          <w:szCs w:val="28"/>
        </w:rPr>
        <w:t>грузо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>-пассажирских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является сдерживающим фактором развития Медведовского поселения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соответствии со ст.14 Федерального закона от 6 октября 2003 г</w:t>
      </w:r>
      <w:r w:rsidR="00B124E3">
        <w:rPr>
          <w:rFonts w:ascii="Times New Roman" w:hAnsi="Times New Roman" w:cs="Times New Roman"/>
          <w:sz w:val="28"/>
          <w:szCs w:val="28"/>
        </w:rPr>
        <w:t xml:space="preserve">. </w:t>
      </w:r>
      <w:r w:rsidR="00A12C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71FE4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них.           </w:t>
      </w:r>
    </w:p>
    <w:p w:rsidR="00E156DF" w:rsidRPr="00C71FE4" w:rsidRDefault="00E156DF" w:rsidP="00A50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 w:cs="Times New Roman"/>
          <w:sz w:val="28"/>
          <w:szCs w:val="28"/>
        </w:rPr>
        <w:t>оду</w:t>
      </w:r>
      <w:r w:rsidRPr="00C71F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сельском поселении создан муниципальный дорожный фонд.</w:t>
      </w:r>
      <w:r w:rsidR="00FF4FE1"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>Согласн</w:t>
      </w:r>
      <w:r w:rsidR="00A12C1A">
        <w:rPr>
          <w:rFonts w:ascii="Times New Roman" w:hAnsi="Times New Roman" w:cs="Times New Roman"/>
          <w:sz w:val="28"/>
          <w:szCs w:val="28"/>
        </w:rPr>
        <w:t xml:space="preserve">о закона Краснодарского края от                </w:t>
      </w:r>
      <w:r w:rsidRPr="00C71FE4">
        <w:rPr>
          <w:rFonts w:ascii="Times New Roman" w:hAnsi="Times New Roman" w:cs="Times New Roman"/>
          <w:sz w:val="28"/>
          <w:szCs w:val="28"/>
        </w:rPr>
        <w:t>13 ноября 2006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№ 1114-КЗ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образова</w:t>
      </w:r>
      <w:r w:rsidRPr="00C71FE4">
        <w:rPr>
          <w:rFonts w:ascii="Times New Roman" w:hAnsi="Times New Roman" w:cs="Times New Roman"/>
          <w:sz w:val="28"/>
          <w:szCs w:val="28"/>
        </w:rPr>
        <w:lastRenderedPageBreak/>
        <w:t xml:space="preserve">нием Тимашевский район, в состав которого они входят», основная часть дорожной сети перешла в собственность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E156DF" w:rsidRPr="00C71FE4" w:rsidRDefault="00E156DF" w:rsidP="007E6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Мероприятия по содержанию дорожного хозяйства в поселении, предусмотренные данной программой, направлены на достижение надлежащего транспортно-эксплуатационного состояния 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создания условий для комфортного передвижения граждан и тем самым повышения стандартов качества жизни.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200"/>
      <w:r w:rsidRPr="00C71FE4"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C71FE4">
        <w:rPr>
          <w:rFonts w:ascii="Times New Roman" w:hAnsi="Times New Roman" w:cs="Times New Roman"/>
          <w:sz w:val="28"/>
          <w:szCs w:val="28"/>
        </w:rPr>
        <w:t>еализации</w:t>
      </w:r>
      <w:proofErr w:type="gramEnd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FE4">
        <w:rPr>
          <w:rFonts w:ascii="Times New Roman" w:hAnsi="Times New Roman" w:cs="Times New Roman"/>
          <w:color w:val="000000"/>
          <w:spacing w:val="7"/>
          <w:sz w:val="28"/>
          <w:szCs w:val="28"/>
        </w:rPr>
        <w:tab/>
        <w:t>Цел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ью п</w:t>
      </w:r>
      <w:r w:rsidRPr="00C71FE4">
        <w:rPr>
          <w:rFonts w:ascii="Times New Roman" w:hAnsi="Times New Roman" w:cs="Times New Roman"/>
          <w:color w:val="000000"/>
          <w:spacing w:val="7"/>
          <w:sz w:val="28"/>
          <w:szCs w:val="28"/>
        </w:rPr>
        <w:t>рограммы является: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создание качественной уличной дорожной сети Медведовского сельского поселения </w:t>
      </w:r>
      <w:proofErr w:type="spellStart"/>
      <w:r w:rsidR="00E156DF"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района в целях безопасности дорожного</w:t>
      </w:r>
    </w:p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>;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создание условий для комфортного передвижения граждан.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  <w:t>В рамках Программы предусматривается решение следующих задач: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обеспечение всех дорог местного значения улучшенным твердым покрытием и его содержанием; 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обеспечение безопасности дорожного движения на территории поселения.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  <w:t>Реализация мероприятий, выполняемых в рамках программы, направлена на доведение параметров 2,710 км (гравийных и грунтовых дорог) и 1640 км (асфальтобетонных дорог) до нормативных требований состояния покрытия, снижению количества дорожно-транспортных происшествий.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 Сроки реализации программы – 2018-2020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>1).</w:t>
      </w:r>
    </w:p>
    <w:p w:rsidR="00E156DF" w:rsidRDefault="00E156DF" w:rsidP="00E156D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300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1FE4">
        <w:rPr>
          <w:rFonts w:ascii="Times New Roman" w:hAnsi="Times New Roman" w:cs="Times New Roman"/>
          <w:color w:val="auto"/>
          <w:sz w:val="28"/>
          <w:szCs w:val="28"/>
        </w:rPr>
        <w:t>3. Перечень и краткое описание основных</w:t>
      </w:r>
    </w:p>
    <w:p w:rsidR="00E156DF" w:rsidRPr="00C71FE4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71FE4"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proofErr w:type="gramEnd"/>
      <w:r w:rsidRPr="00C71FE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программы</w:t>
      </w:r>
    </w:p>
    <w:bookmarkEnd w:id="4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муниципальную программу входит: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текущий ремонт дорог местного значения (ремонт гравийных и асфальтобетонных дорог местного значения, ямочный ремонт асфальтобетонного покрытия);</w:t>
      </w:r>
    </w:p>
    <w:p w:rsidR="0053346D" w:rsidRDefault="00E156DF" w:rsidP="00E156DF">
      <w:pPr>
        <w:spacing w:after="0" w:line="240" w:lineRule="auto"/>
        <w:ind w:left="-24" w:firstLine="24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</w:r>
      <w:r w:rsidR="007508D9">
        <w:rPr>
          <w:rFonts w:ascii="Times New Roman" w:hAnsi="Times New Roman" w:cs="Times New Roman"/>
          <w:sz w:val="28"/>
          <w:szCs w:val="28"/>
        </w:rPr>
        <w:t>2)</w:t>
      </w:r>
      <w:r w:rsidRPr="00C71FE4">
        <w:rPr>
          <w:rFonts w:ascii="Times New Roman" w:hAnsi="Times New Roman" w:cs="Times New Roman"/>
          <w:sz w:val="28"/>
          <w:szCs w:val="28"/>
        </w:rPr>
        <w:t xml:space="preserve"> содержание дорог местного значения с выполнением мероприятий по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грейдированию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, выполнение работ по зимнему содержанию дорог местного значения на территории Медведовского сельского поселения, подсыпкой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гравийно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– песчаной смесью;</w:t>
      </w:r>
    </w:p>
    <w:p w:rsidR="00E156DF" w:rsidRPr="0053346D" w:rsidRDefault="00E156DF" w:rsidP="0053346D">
      <w:pPr>
        <w:rPr>
          <w:rFonts w:ascii="Times New Roman" w:hAnsi="Times New Roman" w:cs="Times New Roman"/>
          <w:sz w:val="28"/>
          <w:szCs w:val="28"/>
        </w:rPr>
      </w:pP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безопасность дорожного движения - нанесение горизонтальной дорожной разметки и установка дорожных знаков на дорогах местного значения. 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lastRenderedPageBreak/>
        <w:t>Основные меры по реализации муниципальной программы в целом изложены в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>2) к муниципальной программе.</w:t>
      </w:r>
      <w:bookmarkStart w:id="5" w:name="sub_500"/>
    </w:p>
    <w:p w:rsidR="00E156DF" w:rsidRDefault="00E156DF" w:rsidP="00E156DF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346D" w:rsidRPr="0053346D" w:rsidRDefault="0053346D" w:rsidP="0053346D"/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4. Обоснование ресурсного обеспечения</w:t>
      </w:r>
    </w:p>
    <w:p w:rsidR="00E156DF" w:rsidRPr="00C71FE4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C71FE4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 от 17 апреля 2012 г</w:t>
      </w:r>
      <w:r w:rsidR="007508D9"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№ 83 «О нормативах денежных затрат на капитальный ремонт, ремонт и содержание автомобильных дорог местного значения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 и правилах их расчета» утверждены следующие нормативы денежных затрат в размерах (в ценах 2018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0790F">
        <w:rPr>
          <w:rFonts w:ascii="Times New Roman" w:hAnsi="Times New Roman" w:cs="Times New Roman"/>
          <w:sz w:val="28"/>
          <w:szCs w:val="28"/>
        </w:rPr>
        <w:t>ода</w:t>
      </w:r>
      <w:r w:rsidRPr="00C71FE4">
        <w:rPr>
          <w:rFonts w:ascii="Times New Roman" w:hAnsi="Times New Roman" w:cs="Times New Roman"/>
          <w:sz w:val="28"/>
          <w:szCs w:val="28"/>
        </w:rPr>
        <w:t>):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ремонт гравийных дорог – 1321,</w:t>
      </w:r>
      <w:proofErr w:type="gramStart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="00E156DF" w:rsidRPr="00C71FE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156DF" w:rsidRPr="00C71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56DF" w:rsidRPr="00C71FE4">
        <w:rPr>
          <w:rFonts w:ascii="Times New Roman" w:hAnsi="Times New Roman" w:cs="Times New Roman"/>
          <w:sz w:val="28"/>
          <w:szCs w:val="28"/>
        </w:rPr>
        <w:t>/км;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ремонт асфальтобетонных дорог – 4008,</w:t>
      </w:r>
      <w:proofErr w:type="gramStart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6  </w:t>
      </w:r>
      <w:proofErr w:type="spellStart"/>
      <w:r w:rsidR="00E156DF" w:rsidRPr="00C71FE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156DF" w:rsidRPr="00C71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56DF" w:rsidRPr="00C71FE4">
        <w:rPr>
          <w:rFonts w:ascii="Times New Roman" w:hAnsi="Times New Roman" w:cs="Times New Roman"/>
          <w:sz w:val="28"/>
          <w:szCs w:val="28"/>
        </w:rPr>
        <w:t>/км.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  <w:t>В соответствии с локально-сметными расчетами, бюджетными сметами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1FE4">
        <w:rPr>
          <w:rFonts w:ascii="Times New Roman" w:hAnsi="Times New Roman" w:cs="Times New Roman"/>
          <w:sz w:val="28"/>
          <w:szCs w:val="28"/>
        </w:rPr>
        <w:t xml:space="preserve"> г</w:t>
      </w:r>
      <w:r w:rsidR="00E0790F">
        <w:rPr>
          <w:rFonts w:ascii="Times New Roman" w:hAnsi="Times New Roman" w:cs="Times New Roman"/>
          <w:sz w:val="28"/>
          <w:szCs w:val="28"/>
        </w:rPr>
        <w:t>ода</w:t>
      </w:r>
      <w:r w:rsidRPr="00C71FE4">
        <w:rPr>
          <w:rFonts w:ascii="Times New Roman" w:hAnsi="Times New Roman" w:cs="Times New Roman"/>
          <w:sz w:val="28"/>
          <w:szCs w:val="28"/>
        </w:rPr>
        <w:t xml:space="preserve"> и индекс-дефлятором (в %) произведена индексация по денежным затратам: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01"/>
        <w:gridCol w:w="1560"/>
        <w:gridCol w:w="1701"/>
        <w:gridCol w:w="1085"/>
      </w:tblGrid>
      <w:tr w:rsidR="00E156DF" w:rsidRPr="00C71FE4" w:rsidTr="00CC49E1">
        <w:trPr>
          <w:trHeight w:val="315"/>
        </w:trPr>
        <w:tc>
          <w:tcPr>
            <w:tcW w:w="709" w:type="dxa"/>
            <w:vMerge w:val="restart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01" w:type="dxa"/>
            <w:vMerge w:val="restart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 программы</w:t>
            </w:r>
          </w:p>
        </w:tc>
        <w:tc>
          <w:tcPr>
            <w:tcW w:w="4346" w:type="dxa"/>
            <w:gridSpan w:val="3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Денежные затраты, тыс. рублей</w:t>
            </w:r>
          </w:p>
        </w:tc>
      </w:tr>
      <w:tr w:rsidR="00E156DF" w:rsidRPr="00C71FE4" w:rsidTr="00CC49E1">
        <w:trPr>
          <w:trHeight w:val="309"/>
        </w:trPr>
        <w:tc>
          <w:tcPr>
            <w:tcW w:w="709" w:type="dxa"/>
            <w:vMerge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1" w:type="dxa"/>
            <w:vMerge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701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1085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</w:tr>
      <w:tr w:rsidR="00E156DF" w:rsidRPr="00C71FE4" w:rsidTr="00CC49E1">
        <w:trPr>
          <w:trHeight w:val="532"/>
        </w:trPr>
        <w:tc>
          <w:tcPr>
            <w:tcW w:w="709" w:type="dxa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1" w:type="dxa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Текущий ремонт дорог местного значения</w:t>
            </w:r>
          </w:p>
        </w:tc>
        <w:tc>
          <w:tcPr>
            <w:tcW w:w="1560" w:type="dxa"/>
            <w:vAlign w:val="center"/>
          </w:tcPr>
          <w:p w:rsidR="00E156DF" w:rsidRPr="00C71FE4" w:rsidRDefault="00E156DF" w:rsidP="00E079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7245,3</w:t>
            </w:r>
          </w:p>
        </w:tc>
        <w:tc>
          <w:tcPr>
            <w:tcW w:w="1701" w:type="dxa"/>
            <w:vAlign w:val="center"/>
          </w:tcPr>
          <w:p w:rsidR="00E156DF" w:rsidRPr="00C71FE4" w:rsidRDefault="002008EB" w:rsidP="002008E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4168</w:t>
            </w:r>
            <w:r w:rsidR="00C91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  <w:vAlign w:val="center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4174,7</w:t>
            </w:r>
          </w:p>
        </w:tc>
      </w:tr>
      <w:tr w:rsidR="00E156DF" w:rsidRPr="00C71FE4" w:rsidTr="00CC49E1">
        <w:trPr>
          <w:trHeight w:val="314"/>
        </w:trPr>
        <w:tc>
          <w:tcPr>
            <w:tcW w:w="709" w:type="dxa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560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1758,0</w:t>
            </w:r>
          </w:p>
        </w:tc>
        <w:tc>
          <w:tcPr>
            <w:tcW w:w="1701" w:type="dxa"/>
          </w:tcPr>
          <w:p w:rsidR="00E156DF" w:rsidRPr="00C71FE4" w:rsidRDefault="002008EB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783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085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1313,1</w:t>
            </w:r>
          </w:p>
        </w:tc>
      </w:tr>
      <w:tr w:rsidR="00E156DF" w:rsidRPr="00C71FE4" w:rsidTr="00CC49E1">
        <w:trPr>
          <w:trHeight w:val="314"/>
        </w:trPr>
        <w:tc>
          <w:tcPr>
            <w:tcW w:w="709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</w:p>
        </w:tc>
        <w:tc>
          <w:tcPr>
            <w:tcW w:w="1560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1009,0</w:t>
            </w:r>
          </w:p>
        </w:tc>
        <w:tc>
          <w:tcPr>
            <w:tcW w:w="1701" w:type="dxa"/>
          </w:tcPr>
          <w:p w:rsidR="00E156DF" w:rsidRPr="00C71FE4" w:rsidRDefault="00C91069" w:rsidP="00E0790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521,2</w:t>
            </w:r>
          </w:p>
        </w:tc>
        <w:tc>
          <w:tcPr>
            <w:tcW w:w="1085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409,0</w:t>
            </w:r>
          </w:p>
        </w:tc>
      </w:tr>
      <w:tr w:rsidR="005F0EA2" w:rsidRPr="00C71FE4" w:rsidTr="00CC49E1">
        <w:trPr>
          <w:trHeight w:val="314"/>
        </w:trPr>
        <w:tc>
          <w:tcPr>
            <w:tcW w:w="709" w:type="dxa"/>
          </w:tcPr>
          <w:p w:rsidR="005F0EA2" w:rsidRPr="00C71FE4" w:rsidRDefault="005F0EA2" w:rsidP="00E0790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</w:tcPr>
          <w:p w:rsidR="005F0EA2" w:rsidRPr="00C71FE4" w:rsidRDefault="005F0EA2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дотаций на поощрение победителей краевого конкурса на звание «Лучший ТОС»</w:t>
            </w:r>
          </w:p>
        </w:tc>
        <w:tc>
          <w:tcPr>
            <w:tcW w:w="1560" w:type="dxa"/>
          </w:tcPr>
          <w:p w:rsidR="005F0EA2" w:rsidRPr="00C71FE4" w:rsidRDefault="005F0EA2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0EA2" w:rsidRDefault="005F0EA2" w:rsidP="00E0790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531,1</w:t>
            </w:r>
          </w:p>
        </w:tc>
        <w:tc>
          <w:tcPr>
            <w:tcW w:w="1085" w:type="dxa"/>
          </w:tcPr>
          <w:p w:rsidR="005F0EA2" w:rsidRPr="00C71FE4" w:rsidRDefault="005F0EA2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Руководствуясь правилами расчета денежных затрат на ремонт автомобильных дорог местного значения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 определен размер ассигнований из бюджета поселения</w:t>
      </w:r>
      <w:r w:rsidR="00E2222B">
        <w:rPr>
          <w:rFonts w:ascii="Times New Roman" w:hAnsi="Times New Roman" w:cs="Times New Roman"/>
          <w:sz w:val="28"/>
          <w:szCs w:val="28"/>
        </w:rPr>
        <w:t xml:space="preserve"> и дотаций из краевого бюджета</w:t>
      </w:r>
      <w:r w:rsidRPr="00C71FE4">
        <w:rPr>
          <w:rFonts w:ascii="Times New Roman" w:hAnsi="Times New Roman" w:cs="Times New Roman"/>
          <w:sz w:val="28"/>
          <w:szCs w:val="28"/>
        </w:rPr>
        <w:t xml:space="preserve"> на выполнение ремонта уличной дорожной сети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90F" w:rsidRDefault="00E156DF" w:rsidP="00E156D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6" w:name="sub_700"/>
      <w:r w:rsidRPr="00C71FE4">
        <w:rPr>
          <w:rFonts w:ascii="Times New Roman" w:hAnsi="Times New Roman" w:cs="Times New Roman"/>
          <w:b/>
          <w:sz w:val="28"/>
          <w:szCs w:val="28"/>
        </w:rPr>
        <w:t>5.</w:t>
      </w: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Методика оценки эффективности</w:t>
      </w:r>
    </w:p>
    <w:p w:rsidR="00E156DF" w:rsidRDefault="00E156DF" w:rsidP="00AD002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E079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еализации</w:t>
      </w:r>
      <w:proofErr w:type="gramEnd"/>
      <w:r w:rsidR="00E079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реализации муниципальной </w:t>
      </w:r>
      <w:proofErr w:type="spellStart"/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граммы</w:t>
      </w:r>
      <w:proofErr w:type="spell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алгоритм оценки фактической эффективности в процессе</w:t>
      </w:r>
      <w:r w:rsidR="00840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 итогам реализации муниципальной программы. Указанная методика должна быть основана на оценке результативности муниципальной программы с учетом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C71F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соответствии с Приложением №</w:t>
      </w:r>
      <w:r w:rsidR="007E6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C71FE4">
        <w:rPr>
          <w:rFonts w:ascii="Times New Roman" w:hAnsi="Times New Roman" w:cs="Times New Roman"/>
          <w:sz w:val="28"/>
          <w:szCs w:val="28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90F" w:rsidRDefault="00E156DF" w:rsidP="00E1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C71FE4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муниципальной </w:t>
      </w:r>
    </w:p>
    <w:p w:rsidR="00E156DF" w:rsidRPr="00C71FE4" w:rsidRDefault="00E0790F" w:rsidP="00E1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156DF" w:rsidRPr="00C71FE4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6DF" w:rsidRPr="00C71FE4">
        <w:rPr>
          <w:rFonts w:ascii="Times New Roman" w:hAnsi="Times New Roman" w:cs="Times New Roman"/>
          <w:b/>
          <w:bCs/>
          <w:sz w:val="28"/>
          <w:szCs w:val="28"/>
        </w:rPr>
        <w:t>и контроль</w:t>
      </w:r>
      <w:r w:rsidR="00E15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6DF" w:rsidRPr="00C71FE4">
        <w:rPr>
          <w:rFonts w:ascii="Times New Roman" w:hAnsi="Times New Roman" w:cs="Times New Roman"/>
          <w:b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достижение целевых показателей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Медведовского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</w:t>
      </w:r>
      <w:r w:rsidR="00E0790F"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р</w:t>
      </w:r>
      <w:r w:rsidR="00840CCD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уководи</w:t>
      </w:r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МУ «Управление СТС и ЖКХ Медведовского сельского поселения»</w:t>
      </w:r>
      <w:r w:rsidR="00840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Афанасьева С.В.</w:t>
      </w:r>
    </w:p>
    <w:p w:rsidR="00E156DF" w:rsidRPr="00C71FE4" w:rsidRDefault="00E156DF" w:rsidP="005334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lastRenderedPageBreak/>
        <w:t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</w:t>
      </w:r>
      <w:r w:rsidR="0053346D">
        <w:rPr>
          <w:rFonts w:ascii="Times New Roman" w:hAnsi="Times New Roman" w:cs="Times New Roman"/>
          <w:sz w:val="28"/>
          <w:szCs w:val="28"/>
        </w:rPr>
        <w:t>изации муниципальной программы.</w:t>
      </w:r>
    </w:p>
    <w:p w:rsidR="00E156DF" w:rsidRDefault="00E156DF" w:rsidP="00E156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7" w:name="sub_1500"/>
      <w:bookmarkEnd w:id="6"/>
    </w:p>
    <w:p w:rsidR="0053346D" w:rsidRDefault="0053346D" w:rsidP="00E156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346D" w:rsidRPr="00C71FE4" w:rsidRDefault="0053346D" w:rsidP="00E156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6238" w:rsidRDefault="00C91069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F4FE1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7E6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 «Управление</w:t>
      </w:r>
    </w:p>
    <w:p w:rsidR="007E6238" w:rsidRDefault="007E6238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СТС и ЖКХ </w:t>
      </w:r>
      <w:r w:rsidR="00E156DF"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Медведовского</w:t>
      </w:r>
    </w:p>
    <w:p w:rsidR="00370901" w:rsidRPr="00285D45" w:rsidRDefault="00E156DF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proofErr w:type="gram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</w:t>
      </w:r>
      <w:bookmarkEnd w:id="7"/>
      <w:r w:rsidR="00285D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                                                                       </w:t>
      </w:r>
      <w:bookmarkStart w:id="8" w:name="_GoBack"/>
      <w:bookmarkEnd w:id="8"/>
      <w:r w:rsidR="001073D6">
        <w:rPr>
          <w:rFonts w:ascii="Times New Roman" w:hAnsi="Times New Roman" w:cs="Times New Roman"/>
          <w:sz w:val="28"/>
          <w:szCs w:val="28"/>
          <w:shd w:val="clear" w:color="auto" w:fill="FFFFFF"/>
        </w:rPr>
        <w:t>С.В. Афанасьева</w:t>
      </w:r>
    </w:p>
    <w:sectPr w:rsidR="00370901" w:rsidRPr="00285D45" w:rsidSect="0053346D">
      <w:headerReference w:type="default" r:id="rId7"/>
      <w:headerReference w:type="first" r:id="rId8"/>
      <w:pgSz w:w="11906" w:h="16838"/>
      <w:pgMar w:top="1134" w:right="567" w:bottom="568" w:left="1701" w:header="709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23" w:rsidRDefault="00ED6D23" w:rsidP="00506932">
      <w:pPr>
        <w:spacing w:after="0" w:line="240" w:lineRule="auto"/>
      </w:pPr>
      <w:r>
        <w:separator/>
      </w:r>
    </w:p>
  </w:endnote>
  <w:endnote w:type="continuationSeparator" w:id="0">
    <w:p w:rsidR="00ED6D23" w:rsidRDefault="00ED6D23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23" w:rsidRDefault="00ED6D23" w:rsidP="00506932">
      <w:pPr>
        <w:spacing w:after="0" w:line="240" w:lineRule="auto"/>
      </w:pPr>
      <w:r>
        <w:separator/>
      </w:r>
    </w:p>
  </w:footnote>
  <w:footnote w:type="continuationSeparator" w:id="0">
    <w:p w:rsidR="00ED6D23" w:rsidRDefault="00ED6D23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26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6238" w:rsidRPr="00E26513" w:rsidRDefault="00DA4C3D" w:rsidP="00E26513">
        <w:pPr>
          <w:pStyle w:val="a4"/>
          <w:jc w:val="center"/>
          <w:rPr>
            <w:rFonts w:ascii="Times New Roman" w:hAnsi="Times New Roman" w:cs="Times New Roman"/>
          </w:rPr>
        </w:pPr>
        <w:r w:rsidRPr="00E26513">
          <w:rPr>
            <w:rFonts w:ascii="Times New Roman" w:hAnsi="Times New Roman" w:cs="Times New Roman"/>
          </w:rPr>
          <w:fldChar w:fldCharType="begin"/>
        </w:r>
        <w:r w:rsidR="007E6238" w:rsidRPr="00E26513">
          <w:rPr>
            <w:rFonts w:ascii="Times New Roman" w:hAnsi="Times New Roman" w:cs="Times New Roman"/>
          </w:rPr>
          <w:instrText xml:space="preserve"> PAGE   \* MERGEFORMAT </w:instrText>
        </w:r>
        <w:r w:rsidRPr="00E26513">
          <w:rPr>
            <w:rFonts w:ascii="Times New Roman" w:hAnsi="Times New Roman" w:cs="Times New Roman"/>
          </w:rPr>
          <w:fldChar w:fldCharType="separate"/>
        </w:r>
        <w:r w:rsidR="00285D45">
          <w:rPr>
            <w:rFonts w:ascii="Times New Roman" w:hAnsi="Times New Roman" w:cs="Times New Roman"/>
            <w:noProof/>
          </w:rPr>
          <w:t>6</w:t>
        </w:r>
        <w:r w:rsidRPr="00E26513">
          <w:rPr>
            <w:rFonts w:ascii="Times New Roman" w:hAnsi="Times New Roman" w:cs="Times New Roman"/>
          </w:rPr>
          <w:fldChar w:fldCharType="end"/>
        </w:r>
      </w:p>
    </w:sdtContent>
  </w:sdt>
  <w:p w:rsidR="00FC7C55" w:rsidRPr="00FC7C55" w:rsidRDefault="00ED6D23" w:rsidP="00FC7C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B9" w:rsidRDefault="00ED6D23">
    <w:pPr>
      <w:pStyle w:val="a4"/>
      <w:jc w:val="center"/>
    </w:pPr>
  </w:p>
  <w:p w:rsidR="000F40B9" w:rsidRDefault="00ED6D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DF"/>
    <w:rsid w:val="0003718A"/>
    <w:rsid w:val="001073D6"/>
    <w:rsid w:val="002008EB"/>
    <w:rsid w:val="00285D45"/>
    <w:rsid w:val="00314941"/>
    <w:rsid w:val="00331854"/>
    <w:rsid w:val="00370901"/>
    <w:rsid w:val="003A3EF3"/>
    <w:rsid w:val="00506932"/>
    <w:rsid w:val="0053346D"/>
    <w:rsid w:val="00554207"/>
    <w:rsid w:val="005F0EA2"/>
    <w:rsid w:val="00662A5D"/>
    <w:rsid w:val="00697C22"/>
    <w:rsid w:val="006A46B2"/>
    <w:rsid w:val="006E1BA9"/>
    <w:rsid w:val="006E501D"/>
    <w:rsid w:val="007508D9"/>
    <w:rsid w:val="007B7C03"/>
    <w:rsid w:val="007E6238"/>
    <w:rsid w:val="00840CCD"/>
    <w:rsid w:val="00870FB6"/>
    <w:rsid w:val="008726A3"/>
    <w:rsid w:val="00953775"/>
    <w:rsid w:val="009F4646"/>
    <w:rsid w:val="00A03182"/>
    <w:rsid w:val="00A12C1A"/>
    <w:rsid w:val="00A50599"/>
    <w:rsid w:val="00AD002F"/>
    <w:rsid w:val="00B124E3"/>
    <w:rsid w:val="00B312C4"/>
    <w:rsid w:val="00BB06F1"/>
    <w:rsid w:val="00BD07C1"/>
    <w:rsid w:val="00C31781"/>
    <w:rsid w:val="00C91069"/>
    <w:rsid w:val="00CA060B"/>
    <w:rsid w:val="00DA4C3D"/>
    <w:rsid w:val="00DA50D7"/>
    <w:rsid w:val="00DB2F94"/>
    <w:rsid w:val="00DF7BBB"/>
    <w:rsid w:val="00E0790F"/>
    <w:rsid w:val="00E156DF"/>
    <w:rsid w:val="00E2222B"/>
    <w:rsid w:val="00E26513"/>
    <w:rsid w:val="00E50BDA"/>
    <w:rsid w:val="00EB16E6"/>
    <w:rsid w:val="00EC346A"/>
    <w:rsid w:val="00ED231C"/>
    <w:rsid w:val="00ED6D23"/>
    <w:rsid w:val="00EE1F51"/>
    <w:rsid w:val="00F059D8"/>
    <w:rsid w:val="00FB3049"/>
    <w:rsid w:val="00FD356C"/>
    <w:rsid w:val="00FF2EC7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936A1D-7F19-47E2-A055-64427B07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32"/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A5A8A-6A7B-4704-9B58-3D0A32F5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7</cp:revision>
  <cp:lastPrinted>2019-12-19T10:52:00Z</cp:lastPrinted>
  <dcterms:created xsi:type="dcterms:W3CDTF">2019-11-18T08:51:00Z</dcterms:created>
  <dcterms:modified xsi:type="dcterms:W3CDTF">2019-12-19T10:52:00Z</dcterms:modified>
</cp:coreProperties>
</file>